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262626"/>
          <w:szCs w:val="28"/>
          <w:shd w:val="clear" w:color="auto" w:fill="FFFFFF"/>
          <w:lang w:eastAsia="ru-RU"/>
        </w:rPr>
        <w:t>Для профилактики безопасности дорожного движения рекомендованы для просмотра  видеоматериалы. Ссылка на материалы: </w:t>
      </w:r>
      <w:hyperlink r:id="rId5" w:tgtFrame="_blank" w:history="1">
        <w:r w:rsidRPr="00754920">
          <w:rPr>
            <w:rFonts w:eastAsia="Times New Roman" w:cs="Times New Roman"/>
            <w:color w:val="315EFB"/>
            <w:szCs w:val="28"/>
            <w:lang w:eastAsia="ru-RU"/>
          </w:rPr>
          <w:t>https://disk.yandex.ru/d/wZIDfClZlF4gfA</w:t>
        </w:r>
      </w:hyperlink>
      <w:r w:rsidRPr="00754920">
        <w:rPr>
          <w:rFonts w:eastAsia="Times New Roman" w:cs="Times New Roman"/>
          <w:color w:val="262626"/>
          <w:szCs w:val="28"/>
          <w:shd w:val="clear" w:color="auto" w:fill="FFFFFF"/>
          <w:lang w:eastAsia="ru-RU"/>
        </w:rPr>
        <w:t>.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Видеоролик. ПДД для школьников. </w:t>
      </w:r>
      <w:hyperlink r:id="rId6" w:tgtFrame="_blank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https://yandex.ru/video/preview/4625393867040165385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  и </w:t>
      </w:r>
      <w:hyperlink r:id="rId7" w:tgtFrame="_blank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https://yandex.ru/video/preview/1043027527019087486</w:t>
        </w:r>
      </w:hyperlink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Семь Правил дорожного движения для пешеходов! (</w:t>
      </w:r>
      <w:hyperlink r:id="rId8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54920">
        <w:rPr>
          <w:rFonts w:eastAsia="Times New Roman" w:cs="Times New Roman"/>
          <w:color w:val="000000"/>
          <w:szCs w:val="28"/>
          <w:u w:val="single"/>
          <w:lang w:eastAsia="ru-RU"/>
        </w:rPr>
        <w:t>Световозвращающие</w:t>
      </w:r>
      <w:proofErr w:type="spellEnd"/>
      <w:r w:rsidRPr="00754920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элементы (</w:t>
      </w:r>
      <w:proofErr w:type="spellStart"/>
      <w:r w:rsidRPr="00754920">
        <w:rPr>
          <w:rFonts w:eastAsia="Times New Roman" w:cs="Times New Roman"/>
          <w:color w:val="000000"/>
          <w:szCs w:val="28"/>
          <w:u w:val="single"/>
          <w:lang w:eastAsia="ru-RU"/>
        </w:rPr>
        <w:t>световозвращатели</w:t>
      </w:r>
      <w:proofErr w:type="spellEnd"/>
      <w:r w:rsidRPr="00754920">
        <w:rPr>
          <w:rFonts w:eastAsia="Times New Roman" w:cs="Times New Roman"/>
          <w:color w:val="000000"/>
          <w:szCs w:val="28"/>
          <w:u w:val="single"/>
          <w:lang w:eastAsia="ru-RU"/>
        </w:rPr>
        <w:t>)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– это элементы, изготовленные из специальных материалов, обладающих способностью возвращать луч света обратно к источнику.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Световозвращатели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ярко светятся ночью в свете фар автомобилей и предназначены для повышения видимости пешеходов (велосипедистов) в темное время суток. О предназначении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световозвращателей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hyperlink r:id="rId9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Листовка "Все, что нужно знать о безопасной перевозке детей в автомобиле" (</w:t>
      </w:r>
      <w:hyperlink r:id="rId10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Постер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"Правила использования ремня безопасности" (</w:t>
      </w:r>
      <w:hyperlink r:id="rId11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Материалы по БДД (</w:t>
      </w:r>
      <w:hyperlink r:id="rId12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Буклет Детям о правилах поведения </w:t>
      </w:r>
      <w:proofErr w:type="gramStart"/>
      <w:r w:rsidRPr="00754920">
        <w:rPr>
          <w:rFonts w:eastAsia="Times New Roman" w:cs="Times New Roman"/>
          <w:color w:val="000000"/>
          <w:szCs w:val="28"/>
          <w:lang w:eastAsia="ru-RU"/>
        </w:rPr>
        <w:t>на ж</w:t>
      </w:r>
      <w:proofErr w:type="gramEnd"/>
      <w:r w:rsidRPr="00754920">
        <w:rPr>
          <w:rFonts w:eastAsia="Times New Roman" w:cs="Times New Roman"/>
          <w:color w:val="000000"/>
          <w:szCs w:val="28"/>
          <w:lang w:eastAsia="ru-RU"/>
        </w:rPr>
        <w:t>.д. транспорте (</w:t>
      </w:r>
      <w:hyperlink r:id="rId13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Памятка о мобильном приложении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_Safe</w:t>
      </w:r>
      <w:proofErr w:type="spellEnd"/>
      <w:proofErr w:type="gramStart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T</w:t>
      </w:r>
      <w:proofErr w:type="gramEnd"/>
      <w:r w:rsidRPr="00754920">
        <w:rPr>
          <w:rFonts w:eastAsia="Times New Roman" w:cs="Times New Roman"/>
          <w:color w:val="000000"/>
          <w:szCs w:val="28"/>
          <w:lang w:eastAsia="ru-RU"/>
        </w:rPr>
        <w:t>rain-Берегись поезда (</w:t>
      </w:r>
      <w:hyperlink r:id="rId14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Буклет</w:t>
      </w:r>
      <w:proofErr w:type="gramStart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Д</w:t>
      </w:r>
      <w:proofErr w:type="gramEnd"/>
      <w:r w:rsidRPr="00754920">
        <w:rPr>
          <w:rFonts w:eastAsia="Times New Roman" w:cs="Times New Roman"/>
          <w:color w:val="000000"/>
          <w:szCs w:val="28"/>
          <w:lang w:eastAsia="ru-RU"/>
        </w:rPr>
        <w:t>ля больших и малых, как нельзя вести себя на шпалах РЖД (</w:t>
      </w:r>
      <w:hyperlink r:id="rId15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Рекомендации по проведению «Минуток безопасности» по правилам дорожного движения в школе и дома (</w:t>
      </w:r>
      <w:hyperlink r:id="rId16" w:history="1">
        <w:r w:rsidRPr="00754920">
          <w:rPr>
            <w:rFonts w:eastAsia="Times New Roman" w:cs="Times New Roman"/>
            <w:b/>
            <w:bCs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Пассивные средства защиты пешехода, пассажира, водителя (</w:t>
      </w:r>
      <w:hyperlink r:id="rId17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Кресло или ремень (</w:t>
      </w:r>
      <w:hyperlink r:id="rId18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С целью популяризации деятельности по обеспечению безопасности дорожного движения и работы отрядов ЮИД в </w:t>
      </w:r>
      <w:proofErr w:type="spellStart"/>
      <w:proofErr w:type="gramStart"/>
      <w:r w:rsidRPr="00754920">
        <w:rPr>
          <w:rFonts w:eastAsia="Times New Roman" w:cs="Times New Roman"/>
          <w:b/>
          <w:color w:val="000000"/>
          <w:szCs w:val="28"/>
          <w:u w:val="single"/>
          <w:lang w:eastAsia="ru-RU"/>
        </w:rPr>
        <w:t>интернет-пространстве</w:t>
      </w:r>
      <w:proofErr w:type="spellEnd"/>
      <w:proofErr w:type="gramEnd"/>
      <w:r w:rsidRPr="00754920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 впервые создано официальное мобильное приложение «ЮИД РОССИИ»,</w:t>
      </w: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которое призвано объединить детей-учащихся и участников отрядов ЮИД, педагогических работников, родителей, сотрудников Госавтоинспекции и других заинтересованных лиц.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Через приложение легко найти информацию о конкурсах, актуальных новостях ЮИД, также пройти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квест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для проверки знаний по безопасности дорожного движения. Приложение дает безграничные возможности общения, развлечения, обмена знаниями и новостями.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b/>
          <w:color w:val="000000"/>
          <w:szCs w:val="28"/>
          <w:u w:val="single"/>
          <w:lang w:eastAsia="ru-RU"/>
        </w:rPr>
      </w:pPr>
      <w:r w:rsidRPr="00754920">
        <w:rPr>
          <w:rFonts w:eastAsia="Times New Roman" w:cs="Times New Roman"/>
          <w:b/>
          <w:color w:val="000000"/>
          <w:szCs w:val="28"/>
          <w:u w:val="single"/>
          <w:lang w:eastAsia="ru-RU"/>
        </w:rPr>
        <w:t>Для коммуникации пользователей в мобильном приложении есть специальная площадка – Форум, на которой можно общаться, делиться новостями, обмениваться комментариями на интересующие темы. В разделе «Материалы» — полезная информация, вспомогательные данные, нормативные документы.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Установка, регистрация и использование мобильного приложения – БЕСПЛАТНО!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Для этого зайдите в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Google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Play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Market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или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Apple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AppStore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>, через поисковую строку укажите — ЮИД РОССИИ, установите приложение на смартфон или планшет, пройдите регистрацию и… добро пожаловать!</w:t>
      </w:r>
    </w:p>
    <w:p w:rsidR="00754920" w:rsidRPr="00754920" w:rsidRDefault="00754920" w:rsidP="0075492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Также информация по безопасности дорожного движения и деятельности отрядов ЮИД размещена на официальном сайте 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fldChar w:fldCharType="begin"/>
      </w:r>
      <w:r w:rsidRPr="00754920">
        <w:rPr>
          <w:rFonts w:eastAsia="Times New Roman" w:cs="Times New Roman"/>
          <w:color w:val="000000"/>
          <w:szCs w:val="28"/>
          <w:lang w:eastAsia="ru-RU"/>
        </w:rPr>
        <w:instrText xml:space="preserve"> HYPERLINK "https://vk.com/away.php?to=http%3A%2F%2F%FE%E8%E4%F0%EE%F1%F1%E8%E8.%F0%F4&amp;post=-192660917_189&amp;cc_key=" \t "_blank" </w:instrText>
      </w:r>
      <w:r w:rsidRPr="00754920">
        <w:rPr>
          <w:rFonts w:eastAsia="Times New Roman" w:cs="Times New Roman"/>
          <w:color w:val="000000"/>
          <w:szCs w:val="28"/>
          <w:lang w:eastAsia="ru-RU"/>
        </w:rPr>
        <w:fldChar w:fldCharType="separate"/>
      </w:r>
      <w:r w:rsidRPr="00754920">
        <w:rPr>
          <w:rFonts w:eastAsia="Times New Roman" w:cs="Times New Roman"/>
          <w:color w:val="0000FF"/>
          <w:szCs w:val="28"/>
          <w:u w:val="single"/>
          <w:lang w:eastAsia="ru-RU"/>
        </w:rPr>
        <w:t>юидроссии</w:t>
      </w:r>
      <w:proofErr w:type="gramStart"/>
      <w:r w:rsidRPr="00754920">
        <w:rPr>
          <w:rFonts w:eastAsia="Times New Roman" w:cs="Times New Roman"/>
          <w:color w:val="0000FF"/>
          <w:szCs w:val="28"/>
          <w:u w:val="single"/>
          <w:lang w:eastAsia="ru-RU"/>
        </w:rPr>
        <w:t>.р</w:t>
      </w:r>
      <w:proofErr w:type="gramEnd"/>
      <w:r w:rsidRPr="00754920">
        <w:rPr>
          <w:rFonts w:eastAsia="Times New Roman" w:cs="Times New Roman"/>
          <w:color w:val="0000FF"/>
          <w:szCs w:val="28"/>
          <w:u w:val="single"/>
          <w:lang w:eastAsia="ru-RU"/>
        </w:rPr>
        <w:t>ф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fldChar w:fldCharType="end"/>
      </w:r>
      <w:r w:rsidRPr="0075492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 В целях профилактики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травмирования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детей и подростков на объектах инфраструктуры железнодорожного транспорта Управлением</w:t>
      </w:r>
      <w:r w:rsidRPr="00754920">
        <w:rPr>
          <w:rFonts w:eastAsia="Times New Roman" w:cs="Times New Roman"/>
          <w:color w:val="000000"/>
          <w:szCs w:val="28"/>
          <w:lang w:eastAsia="ru-RU"/>
        </w:rPr>
        <w:br/>
        <w:t xml:space="preserve">по взаимодействию со средствами массовой информации Следственного Комитета Российской Федерации создан </w:t>
      </w:r>
      <w:proofErr w:type="gramStart"/>
      <w:r w:rsidRPr="00754920">
        <w:rPr>
          <w:rFonts w:eastAsia="Times New Roman" w:cs="Times New Roman"/>
          <w:color w:val="000000"/>
          <w:szCs w:val="28"/>
          <w:lang w:eastAsia="ru-RU"/>
        </w:rPr>
        <w:t>видеоролик</w:t>
      </w:r>
      <w:proofErr w:type="gram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расположенный по ссылке </w:t>
      </w:r>
      <w:hyperlink r:id="rId19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https://youtu.be/mcsLGH3Cx4M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 Материалы по профилактике БДД (</w:t>
      </w:r>
      <w:hyperlink r:id="rId20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b/>
          <w:bCs/>
          <w:color w:val="0000FF"/>
          <w:szCs w:val="28"/>
          <w:lang w:eastAsia="ru-RU"/>
        </w:rPr>
        <w:t>Анимационные фильмы по БДД. 1–4 класс.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Дедушка помог составить ребятам карту безопасного маршрута в школу. В серии «На дороге – Пешеход» мы вместе с героями мультфильма пройдем по маршруту и узнаем, как безопасно перейти проезжую часть, если рядом нет пешеходного перехода, что такое тротуар и обочина и как правильно двигаться по ним, а также познакомимся со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световозвращающими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элементами (</w:t>
      </w:r>
      <w:hyperlink r:id="rId21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перейти на просмотр мультфильма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Друзья едут в гости к дедушке на электричке. В темноте им необходимо дойти до деревни. Как им стать заметнее на дороге и не попасть в беду? Конечно, для этого ребятам будут нужны отличные знания правил поведения на дороге вне населенного пункта, а еще – </w:t>
      </w: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световозвращающие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элементы (</w:t>
      </w:r>
      <w:hyperlink r:id="rId22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перейти на просмотр мультфильма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b/>
          <w:bCs/>
          <w:color w:val="0000CD"/>
          <w:szCs w:val="28"/>
          <w:lang w:eastAsia="ru-RU"/>
        </w:rPr>
        <w:t>Рекомендации по проведению «Минуток безопасности» по правилам дорожного движения для педагогов и родителей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 (</w:t>
      </w:r>
      <w:hyperlink r:id="rId23" w:history="1">
        <w:r w:rsidRPr="00754920">
          <w:rPr>
            <w:rFonts w:eastAsia="Times New Roman" w:cs="Times New Roman"/>
            <w:b/>
            <w:bCs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CD"/>
          <w:szCs w:val="28"/>
          <w:lang w:eastAsia="ru-RU"/>
        </w:rPr>
        <w:t>Инструктаж «Безопасность обучающихся во время летних каникул»</w:t>
      </w:r>
      <w:r w:rsidRPr="00754920">
        <w:rPr>
          <w:rFonts w:eastAsia="Times New Roman" w:cs="Times New Roman"/>
          <w:color w:val="000000"/>
          <w:szCs w:val="28"/>
          <w:lang w:eastAsia="ru-RU"/>
        </w:rPr>
        <w:t> (</w:t>
      </w:r>
      <w:hyperlink r:id="rId24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 Видеоматериалы по профилактике БДД</w:t>
      </w:r>
    </w:p>
    <w:p w:rsidR="00754920" w:rsidRPr="00754920" w:rsidRDefault="00754920" w:rsidP="0075492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Арки и выезды из домов (</w:t>
      </w:r>
      <w:hyperlink r:id="rId25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Велосипед (</w:t>
      </w:r>
      <w:hyperlink r:id="rId26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Медленно движущаяся машина (</w:t>
      </w:r>
      <w:hyperlink r:id="rId27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Остановка (</w:t>
      </w:r>
      <w:hyperlink r:id="rId28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Пропускают (</w:t>
      </w:r>
      <w:hyperlink r:id="rId29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54920">
        <w:rPr>
          <w:rFonts w:eastAsia="Times New Roman" w:cs="Times New Roman"/>
          <w:color w:val="000000"/>
          <w:szCs w:val="28"/>
          <w:lang w:eastAsia="ru-RU"/>
        </w:rPr>
        <w:t>Световозвращающие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элементы (</w:t>
      </w:r>
      <w:hyperlink r:id="rId30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Светофор (</w:t>
      </w:r>
      <w:hyperlink r:id="rId31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Стоящий автомобиль (</w:t>
      </w:r>
      <w:hyperlink r:id="rId32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 Как показывает практика, ежегодно в период летних каникул, увеличивается число пожаров в результате детской шалости или неосторожности с огнём, дорожно-транспортных происшествий с участием несовершеннолетних, а также число несчастных случаев, таких как утопление, падение с высоты, отравление. На основании статистических данных Всемирной организации здравоохранения причинами несчастных случаев в детском возрасте чаще всего является отсутствие должного надзора за детьми всех возрастных групп и неосторожное, неправильное поведение ребенка в быту, на улице, во время игр и занятий спортом.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В целях обеспечения безопасности несовершеннолетних граждан обращаем ваше внимание на проведение с родителями (законными представителями), несовершеннолетними тематических бесед, направленных на профилактику детского травматизма.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b/>
          <w:color w:val="000000"/>
          <w:szCs w:val="28"/>
          <w:u w:val="single"/>
          <w:lang w:eastAsia="ru-RU"/>
        </w:rPr>
      </w:pPr>
      <w:r w:rsidRPr="00754920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Просим акцентировать внимание родителей на осуществление должного </w:t>
      </w:r>
      <w:proofErr w:type="gramStart"/>
      <w:r w:rsidRPr="00754920">
        <w:rPr>
          <w:rFonts w:eastAsia="Times New Roman" w:cs="Times New Roman"/>
          <w:b/>
          <w:color w:val="000000"/>
          <w:szCs w:val="28"/>
          <w:u w:val="single"/>
          <w:lang w:eastAsia="ru-RU"/>
        </w:rPr>
        <w:t>контроля за</w:t>
      </w:r>
      <w:proofErr w:type="gramEnd"/>
      <w:r w:rsidRPr="00754920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 детьми и проведение с ними профилактических бесед.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Рекомендации по проведению в образовательных организациях «Минуток безопасности» по правилам дорожного движения (</w:t>
      </w:r>
      <w:hyperlink r:id="rId33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Рекомендации по использованию материалов, направленных на профилактику ДТП с участием детей-пассажиров (</w:t>
      </w:r>
      <w:hyperlink r:id="rId34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скачать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Буклет "Групповые перевозки детей" (</w:t>
      </w:r>
      <w:hyperlink r:id="rId35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Буклет "Безопасность с пеленок" (</w:t>
      </w:r>
      <w:hyperlink r:id="rId36" w:history="1">
        <w:r w:rsidRPr="00754920">
          <w:rPr>
            <w:rFonts w:eastAsia="Times New Roman" w:cs="Times New Roman"/>
            <w:color w:val="0069A9"/>
            <w:szCs w:val="28"/>
            <w:u w:val="single"/>
            <w:lang w:eastAsia="ru-RU"/>
          </w:rPr>
          <w:t>смотреть</w:t>
        </w:r>
      </w:hyperlink>
      <w:r w:rsidRPr="00754920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Памятка пешехода.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Выйдя на улицу, внимательно осмотрись и продолжай движение только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по тротуару или пешеходным дорожкам</w:t>
      </w:r>
      <w:r w:rsidRPr="0075492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Если пешеходных дорожек нет, ходи только по левой обочине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навстречу движению транспорта</w:t>
      </w:r>
      <w:r w:rsidRPr="0075492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Пересекай проезжую часть по пешеходным переходам, а при их отсутствии — на перекрестках по линии тротуаров или обочин.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При отсутствии в зоне видимости перехода или перекрестка разрешается переходить дорогу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под прямым углом к краю проезжей части</w:t>
      </w:r>
      <w:r w:rsidRPr="00754920">
        <w:rPr>
          <w:rFonts w:eastAsia="Times New Roman" w:cs="Times New Roman"/>
          <w:color w:val="000000"/>
          <w:szCs w:val="28"/>
          <w:lang w:eastAsia="ru-RU"/>
        </w:rPr>
        <w:t> и там, где она хорошо просматривается в обе стороны.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Главное правило перехода: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подошёл к дороге – остановись</w:t>
      </w: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, чтобы оценить дорожную обстановку. Переходя улицу с двусторонним движением по пешеходному переходу, </w:t>
      </w:r>
      <w:r w:rsidRPr="00754920">
        <w:rPr>
          <w:rFonts w:eastAsia="Times New Roman" w:cs="Times New Roman"/>
          <w:color w:val="000000"/>
          <w:szCs w:val="28"/>
          <w:lang w:eastAsia="ru-RU"/>
        </w:rPr>
        <w:lastRenderedPageBreak/>
        <w:t>остановись,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посмотри налево и направо, ещё раз налево</w:t>
      </w:r>
      <w:r w:rsidRPr="00754920">
        <w:rPr>
          <w:rFonts w:eastAsia="Times New Roman" w:cs="Times New Roman"/>
          <w:color w:val="000000"/>
          <w:szCs w:val="28"/>
          <w:lang w:eastAsia="ru-RU"/>
        </w:rPr>
        <w:t>, убедись, что поблизости нет автомобиля или другого приближающегося транспортного средства.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Строго подчиняйся сигналам светофора - переходи проезжую часть дороги только на разрешающий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зелёный сигнал светофора и только после того, как убедился, что все транспортные средства остановились</w:t>
      </w:r>
      <w:r w:rsidRPr="00754920">
        <w:rPr>
          <w:rFonts w:eastAsia="Times New Roman" w:cs="Times New Roman"/>
          <w:color w:val="000000"/>
          <w:szCs w:val="28"/>
          <w:lang w:eastAsia="ru-RU"/>
        </w:rPr>
        <w:t>. На красный сигнал нельзя переходить, даже если нет транспортных средств.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Особенно внимательным надо быть, когда обзору мешают препятствия. Стоящие у тротуара машина, ларёк, кусты могут скрывать за собой движущийся автомобиль.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Не обходи стоящий автомобиль спереди или сзади - это опасно. </w:t>
      </w:r>
      <w:r w:rsidRPr="00754920">
        <w:rPr>
          <w:rFonts w:eastAsia="Times New Roman" w:cs="Times New Roman"/>
          <w:color w:val="000000"/>
          <w:szCs w:val="28"/>
          <w:lang w:eastAsia="ru-RU"/>
        </w:rPr>
        <w:t>Подожди, пока он отъедет или уйди на безопасное расстояние, где дорога хорошо просматривается в обе стороны.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Всегда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пропускай </w:t>
      </w:r>
      <w:r w:rsidRPr="00754920">
        <w:rPr>
          <w:rFonts w:eastAsia="Times New Roman" w:cs="Times New Roman"/>
          <w:color w:val="000000"/>
          <w:szCs w:val="28"/>
          <w:lang w:eastAsia="ru-RU"/>
        </w:rPr>
        <w:t>автомобили с </w:t>
      </w:r>
      <w:proofErr w:type="gramStart"/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включенными</w:t>
      </w:r>
      <w:proofErr w:type="gramEnd"/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спецсигналами</w:t>
      </w:r>
      <w:proofErr w:type="spellEnd"/>
      <w:r w:rsidRPr="0075492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Не играй на проезжей части</w:t>
      </w:r>
      <w:r w:rsidRPr="00754920">
        <w:rPr>
          <w:rFonts w:eastAsia="Times New Roman" w:cs="Times New Roman"/>
          <w:color w:val="000000"/>
          <w:szCs w:val="28"/>
          <w:lang w:eastAsia="ru-RU"/>
        </w:rPr>
        <w:t> дороги и на тротуаре.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Не катайся на роликах, скейтбордах, санках, коньках и велосипедах в местах, где можно случайно выехать на проезжую часть.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Не переезжай дорогу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на велосипеде, а переходи её по</w:t>
      </w:r>
      <w:r w:rsidRPr="00754920">
        <w:rPr>
          <w:rFonts w:eastAsia="Times New Roman" w:cs="Times New Roman"/>
          <w:color w:val="000000"/>
          <w:szCs w:val="28"/>
          <w:lang w:eastAsia="ru-RU"/>
        </w:rPr>
        <w:t>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переходу</w:t>
      </w:r>
      <w:r w:rsidRPr="00754920">
        <w:rPr>
          <w:rFonts w:eastAsia="Times New Roman" w:cs="Times New Roman"/>
          <w:color w:val="000000"/>
          <w:szCs w:val="28"/>
          <w:lang w:eastAsia="ru-RU"/>
        </w:rPr>
        <w:t>, ведя велосипед за руль.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Не перебегай</w:t>
      </w:r>
      <w:r w:rsidRPr="00754920">
        <w:rPr>
          <w:rFonts w:eastAsia="Times New Roman" w:cs="Times New Roman"/>
          <w:color w:val="000000"/>
          <w:szCs w:val="28"/>
          <w:lang w:eastAsia="ru-RU"/>
        </w:rPr>
        <w:t> проезжую часть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перед близко</w:t>
      </w:r>
      <w:r w:rsidRPr="00754920">
        <w:rPr>
          <w:rFonts w:eastAsia="Times New Roman" w:cs="Times New Roman"/>
          <w:color w:val="000000"/>
          <w:szCs w:val="28"/>
          <w:lang w:eastAsia="ru-RU"/>
        </w:rPr>
        <w:t> идущим транспортом.</w:t>
      </w:r>
    </w:p>
    <w:p w:rsidR="00754920" w:rsidRPr="00754920" w:rsidRDefault="00754920" w:rsidP="00754920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lang w:eastAsia="ru-RU"/>
        </w:rPr>
        <w:t>Пользуйтесь </w:t>
      </w: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светоотражающими элементами</w:t>
      </w:r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 и будете </w:t>
      </w:r>
      <w:proofErr w:type="gramStart"/>
      <w:r w:rsidRPr="00754920">
        <w:rPr>
          <w:rFonts w:eastAsia="Times New Roman" w:cs="Times New Roman"/>
          <w:color w:val="000000"/>
          <w:szCs w:val="28"/>
          <w:lang w:eastAsia="ru-RU"/>
        </w:rPr>
        <w:t>более заметнее</w:t>
      </w:r>
      <w:proofErr w:type="gramEnd"/>
      <w:r w:rsidRPr="00754920">
        <w:rPr>
          <w:rFonts w:eastAsia="Times New Roman" w:cs="Times New Roman"/>
          <w:color w:val="000000"/>
          <w:szCs w:val="28"/>
          <w:lang w:eastAsia="ru-RU"/>
        </w:rPr>
        <w:t xml:space="preserve"> на дороге в темное время суток</w:t>
      </w:r>
    </w:p>
    <w:p w:rsidR="00754920" w:rsidRPr="00754920" w:rsidRDefault="00754920" w:rsidP="00754920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b/>
          <w:bCs/>
          <w:color w:val="000000"/>
          <w:szCs w:val="28"/>
          <w:lang w:eastAsia="ru-RU"/>
        </w:rPr>
        <w:t>Памятка пассажира</w:t>
      </w:r>
    </w:p>
    <w:p w:rsidR="00754920" w:rsidRPr="00754920" w:rsidRDefault="00754920" w:rsidP="00754920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Ожидать общественный транспорт можно только на посадочной площадке, а если ее нет, то на тротуаре или обочине, но в любом случае — подальше от проезжей части дороги.</w:t>
      </w:r>
    </w:p>
    <w:p w:rsidR="00754920" w:rsidRPr="00754920" w:rsidRDefault="00754920" w:rsidP="00754920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Подходить к двери транспортного средства можно только после его полной остановки.</w:t>
      </w:r>
    </w:p>
    <w:p w:rsidR="00754920" w:rsidRPr="00754920" w:rsidRDefault="00754920" w:rsidP="00754920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Посадку и высадку в легковой автомобиль нужно производить со стороны тротуара или обочины и только после полной остановки транспортного средства.</w:t>
      </w:r>
    </w:p>
    <w:p w:rsidR="00754920" w:rsidRPr="00754920" w:rsidRDefault="00754920" w:rsidP="00754920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легковом автомобиле детей до 12 лет можно перевозить только при наличии детского удерживающего устройства. Все пассажиры обязаны быть пристегнуты ремнями безопасности.</w:t>
      </w:r>
    </w:p>
    <w:p w:rsidR="00754920" w:rsidRPr="00754920" w:rsidRDefault="00754920" w:rsidP="00754920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492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Находясь в автомобиле, не мешай водителю, не отвлекай его.</w:t>
      </w:r>
    </w:p>
    <w:p w:rsidR="00E31EFF" w:rsidRPr="00754920" w:rsidRDefault="00E31EFF" w:rsidP="00754920">
      <w:pPr>
        <w:spacing w:after="0"/>
        <w:jc w:val="both"/>
        <w:rPr>
          <w:rFonts w:cs="Times New Roman"/>
          <w:szCs w:val="28"/>
        </w:rPr>
      </w:pPr>
    </w:p>
    <w:sectPr w:rsidR="00E31EFF" w:rsidRPr="00754920" w:rsidSect="00754920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140"/>
    <w:multiLevelType w:val="multilevel"/>
    <w:tmpl w:val="CBE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94843"/>
    <w:multiLevelType w:val="multilevel"/>
    <w:tmpl w:val="0730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73BC1"/>
    <w:multiLevelType w:val="multilevel"/>
    <w:tmpl w:val="18D8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920"/>
    <w:rsid w:val="003D7CCB"/>
    <w:rsid w:val="00754920"/>
    <w:rsid w:val="00E31EFF"/>
    <w:rsid w:val="00F3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rcssattr">
    <w:name w:val="_mr_css_attr"/>
    <w:basedOn w:val="a"/>
    <w:rsid w:val="007549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49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49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754920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7549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2639219?w=wall-132639219_2738" TargetMode="External"/><Relationship Id="rId13" Type="http://schemas.openxmlformats.org/officeDocument/2006/relationships/hyperlink" Target="http://shipschool.ucoz.ru/2021god/vneurochka/buklet_detjam_o_pravikhal_povedenija_na_d.zh.trans.pdf" TargetMode="External"/><Relationship Id="rId18" Type="http://schemas.openxmlformats.org/officeDocument/2006/relationships/hyperlink" Target="http://shipschool.ucoz.ru/2020god/vneurochka/kreslo_ili_remen.pdf" TargetMode="External"/><Relationship Id="rId26" Type="http://schemas.openxmlformats.org/officeDocument/2006/relationships/hyperlink" Target="https://cloud.mail.ru/public/4h2p/LjkS5WhTT/%D0%92%D0%B5%D0%BB%D0%BE%D1%81%D0%B8%D0%BF%D0%B5%D0%B4.mp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dd-eor.edu.ru/uploads/files/eor_file/39/14-05.mp4" TargetMode="External"/><Relationship Id="rId34" Type="http://schemas.openxmlformats.org/officeDocument/2006/relationships/hyperlink" Target="http://shipschool.ucoz.ru/avgust2018/avgust/pr_2.docx" TargetMode="External"/><Relationship Id="rId7" Type="http://schemas.openxmlformats.org/officeDocument/2006/relationships/hyperlink" Target="https://yandex.ru/video/preview/1043027527019087486" TargetMode="External"/><Relationship Id="rId12" Type="http://schemas.openxmlformats.org/officeDocument/2006/relationships/hyperlink" Target="http://shipschool.ucoz.ru/2021god/vneurochka/materialy_po_bdd.pdf" TargetMode="External"/><Relationship Id="rId17" Type="http://schemas.openxmlformats.org/officeDocument/2006/relationships/hyperlink" Target="http://shipschool.ucoz.ru/2020god/vneurochka/passivnye_sredstva_zashhity_peshekhoda-passazhira-.pdf" TargetMode="External"/><Relationship Id="rId25" Type="http://schemas.openxmlformats.org/officeDocument/2006/relationships/hyperlink" Target="https://cloud.mail.ru/public/4h2p/LjkS5WhTT/%D0%90%D1%80%D0%BA%D0%B8%20%D0%B8%20%D0%B2%D1%8B%D0%B5%D0%B7%D0%B4%D1%8B%20%D0%B8%D0%B7%20%D0%B4%D0%B2%D0%BE%D1%80%D0%BE%D0%B2.mp4" TargetMode="External"/><Relationship Id="rId33" Type="http://schemas.openxmlformats.org/officeDocument/2006/relationships/hyperlink" Target="http://shipschool.ucoz.ru/avgust2018/dokument2018/prilozhenie-1.do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hipschool.ucoz.ru/2020god/vneurochka/minutki_bezopasnosti_v_shkole_i_doma.docx" TargetMode="External"/><Relationship Id="rId20" Type="http://schemas.openxmlformats.org/officeDocument/2006/relationships/hyperlink" Target="https://docviewer.yandex.ru/view/342804959/?*=HzHFR4Sb%2BUx4%2FHD1PzyOsVGhxSx7InVybCI6InlhLWRpc2stcHVibGljOi8vcUNMYmpMMFJkRkVGVHpCUFE0MjMraDUybTN3bUt3Z1EveFBUbjE2emRVSVNxdld0OEMvakxKOHJJQjY3eGtFeHEvSjZicG1SeU9Kb25UM1ZvWG5EYWc9PSIsInRpdGxlIjoiMjA5LTg4MjNfMDNfMTJfMjAyMF%2FQmNC90YTQvtGA0LzQsNGG0LjRjyDQo9CT0JjQkdCU0JQgLSAyMDIwMTIwMzA5MDMzNjEuemlwIiwibm9pZnJhbWUiOmZhbHNlLCJ1aWQiOiIzNDI4MDQ5NTkiLCJ0cyI6MTYwNzY1NDMxNDkxNCwieXUiOiIxNDk1MjA0MTE1NTAzMDQ0NTEifQ%3D%3D" TargetMode="External"/><Relationship Id="rId29" Type="http://schemas.openxmlformats.org/officeDocument/2006/relationships/hyperlink" Target="https://cloud.mail.ru/public/4h2p/LjkS5WhT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4625393867040165385" TargetMode="External"/><Relationship Id="rId11" Type="http://schemas.openxmlformats.org/officeDocument/2006/relationships/hyperlink" Target="http://shipschool.ucoz.ru/2021god/vneurochka/1_s0_posters_A1_Remni_bleeds_5mm.pdf" TargetMode="External"/><Relationship Id="rId24" Type="http://schemas.openxmlformats.org/officeDocument/2006/relationships/hyperlink" Target="http://shipschool.ucoz.ru/2019god/bezopasnost/Bezopasnost_v_period_letnikh_kanikul.docx" TargetMode="External"/><Relationship Id="rId32" Type="http://schemas.openxmlformats.org/officeDocument/2006/relationships/hyperlink" Target="https://cloud.mail.ru/public/4h2p/LjkS5WhTT/%D0%A1%D1%82%D0%BE%D1%8F%D1%89%D0%B8%D0%B9%20%D0%B0%D0%B2%D1%82%D0%BE%D0%BC%D0%BE%D0%B1%D0%B8%D0%BB%D1%8C.mp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isk.yandex.ru/d/wZIDfClZlF4gfA" TargetMode="External"/><Relationship Id="rId15" Type="http://schemas.openxmlformats.org/officeDocument/2006/relationships/hyperlink" Target="http://shipschool.ucoz.ru/2021god/vneurochka/buklet_dlja_bolshikh_i_malykh-kak_nelzja_vesti_seb.pdf" TargetMode="External"/><Relationship Id="rId23" Type="http://schemas.openxmlformats.org/officeDocument/2006/relationships/hyperlink" Target="http://shipschool.ucoz.ru/2020god/dokument/1_Minutki_bezopasnosti.doc" TargetMode="External"/><Relationship Id="rId28" Type="http://schemas.openxmlformats.org/officeDocument/2006/relationships/hyperlink" Target="https://cloud.mail.ru/public/4h2p/LjkS5WhTT/%D0%9E%D1%81%D1%82%D0%B0%D0%BD%D0%BE%D0%B2%D0%BA%D0%B0.mp4" TargetMode="External"/><Relationship Id="rId36" Type="http://schemas.openxmlformats.org/officeDocument/2006/relationships/hyperlink" Target="http://shipschool.ucoz.ru/avgust2018/avgust/buklet_po_duu.pdf" TargetMode="External"/><Relationship Id="rId10" Type="http://schemas.openxmlformats.org/officeDocument/2006/relationships/hyperlink" Target="http://shipschool.ucoz.ru/2021god/vneurochka/4_listovka-liflet-web.pdf" TargetMode="External"/><Relationship Id="rId19" Type="http://schemas.openxmlformats.org/officeDocument/2006/relationships/hyperlink" Target="https://youtu.be/mcsLGH3Cx4M" TargetMode="External"/><Relationship Id="rId31" Type="http://schemas.openxmlformats.org/officeDocument/2006/relationships/hyperlink" Target="https://cloud.mail.ru/public/4h2p/LjkS5WhTT/%D0%A1%D0%B2%D0%B5%D1%82%D0%BE%D1%84%D0%BE%D1%80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ipschool.ucoz.ru/2021god/vneurochka/14_svetovozvrashhateli.doc" TargetMode="External"/><Relationship Id="rId14" Type="http://schemas.openxmlformats.org/officeDocument/2006/relationships/hyperlink" Target="http://shipschool.ucoz.ru/2021god/vneurochka/pamjatka_o_mobilnom_prilozhenii-safe_train-beregis.pdf" TargetMode="External"/><Relationship Id="rId22" Type="http://schemas.openxmlformats.org/officeDocument/2006/relationships/hyperlink" Target="http://bdd-eor.edu.ru/uploads/files/eor_file/47/14-13.mp4" TargetMode="External"/><Relationship Id="rId27" Type="http://schemas.openxmlformats.org/officeDocument/2006/relationships/hyperlink" Target="https://cloud.mail.ru/public/4h2p/LjkS5WhTT/%D0%9C%D0%B5%D0%B4%D0%BB%D0%B5%D0%BD%D0%BD%D0%BE%20%D0%B4%D0%B2%D0%B8%D0%B6%D1%83%D1%89%D0%B0%D1%8F%D1%81%D1%8F%20%D0%BC%D0%B0%D1%88%D0%B8%D0%BD%D0%B0.mp4" TargetMode="External"/><Relationship Id="rId30" Type="http://schemas.openxmlformats.org/officeDocument/2006/relationships/hyperlink" Target="https://cloud.mail.ru/public/4h2p/LjkS5WhTT/%D0%A1%D0%B2%D0%B5%D1%82%D0%BE%D0%B2%D0%BE%D0%B7%D0%B2%D1%80%D0%B0%D1%89%D0%B0%D1%8E%D1%89%D0%B8%D0%B5%20%D1%8D%D0%BB%D0%B5%D0%BC%D0%B5%D0%BD%D1%82%D1%8B.mp4" TargetMode="External"/><Relationship Id="rId35" Type="http://schemas.openxmlformats.org/officeDocument/2006/relationships/hyperlink" Target="http://shipschool.ucoz.ru/avgust2018/avgust/buklet_dlja_pedagog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1746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2023-04-11T08:33:00Z</dcterms:created>
  <dcterms:modified xsi:type="dcterms:W3CDTF">2023-04-11T08:36:00Z</dcterms:modified>
</cp:coreProperties>
</file>