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3435"/>
        <w:gridCol w:w="3015"/>
      </w:tblGrid>
      <w:tr w:rsidR="007F2960" w:rsidRPr="008148AC" w14:paraId="550F3485" w14:textId="77777777" w:rsidTr="00F07E40">
        <w:trPr>
          <w:trHeight w:val="1995"/>
        </w:trPr>
        <w:tc>
          <w:tcPr>
            <w:tcW w:w="2775" w:type="dxa"/>
          </w:tcPr>
          <w:p w14:paraId="6045F9E0" w14:textId="1CAEFF0C" w:rsidR="007F2960" w:rsidRPr="008148AC" w:rsidRDefault="007F2960" w:rsidP="00F07E40">
            <w:pPr>
              <w:pStyle w:val="1"/>
              <w:spacing w:after="940" w:line="259" w:lineRule="auto"/>
              <w:rPr>
                <w:color w:val="auto"/>
              </w:rPr>
            </w:pPr>
            <w:r w:rsidRPr="008148AC">
              <w:rPr>
                <w:color w:val="auto"/>
                <w:lang w:eastAsia="ru-RU" w:bidi="ru-RU"/>
              </w:rPr>
              <w:t>СОГЛАСОВАНО</w:t>
            </w:r>
            <w:r w:rsidRPr="008148AC">
              <w:rPr>
                <w:color w:val="auto"/>
                <w:lang w:eastAsia="ru-RU" w:bidi="ru-RU"/>
              </w:rPr>
              <w:br/>
              <w:t>с родит</w:t>
            </w:r>
            <w:r w:rsidR="002F032D" w:rsidRPr="008148AC">
              <w:rPr>
                <w:color w:val="auto"/>
                <w:lang w:eastAsia="ru-RU" w:bidi="ru-RU"/>
              </w:rPr>
              <w:t>ельским комитетом</w:t>
            </w:r>
            <w:r w:rsidR="002F032D" w:rsidRPr="008148AC">
              <w:rPr>
                <w:color w:val="auto"/>
                <w:lang w:eastAsia="ru-RU" w:bidi="ru-RU"/>
              </w:rPr>
              <w:br/>
              <w:t xml:space="preserve">Протокол №1 </w:t>
            </w:r>
            <w:r w:rsidR="008148AC" w:rsidRPr="008148AC">
              <w:rPr>
                <w:color w:val="auto"/>
                <w:lang w:eastAsia="ru-RU" w:bidi="ru-RU"/>
              </w:rPr>
              <w:t>30</w:t>
            </w:r>
            <w:r w:rsidR="002F032D" w:rsidRPr="008148AC">
              <w:rPr>
                <w:color w:val="auto"/>
                <w:lang w:eastAsia="ru-RU" w:bidi="ru-RU"/>
              </w:rPr>
              <w:t>.08.2024</w:t>
            </w:r>
            <w:r w:rsidR="008148AC" w:rsidRPr="008148AC">
              <w:rPr>
                <w:color w:val="auto"/>
                <w:lang w:eastAsia="ru-RU" w:bidi="ru-RU"/>
              </w:rPr>
              <w:t xml:space="preserve"> г. </w:t>
            </w:r>
          </w:p>
          <w:p w14:paraId="778FFD82" w14:textId="77777777" w:rsidR="007F2960" w:rsidRPr="008148AC" w:rsidRDefault="007F2960" w:rsidP="00F07E40">
            <w:pPr>
              <w:spacing w:line="1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35" w:type="dxa"/>
          </w:tcPr>
          <w:p w14:paraId="69FD5D15" w14:textId="04884C8F" w:rsidR="007F2960" w:rsidRPr="008148AC" w:rsidRDefault="007F2960" w:rsidP="00F07E40">
            <w:pPr>
              <w:pStyle w:val="a4"/>
              <w:rPr>
                <w:color w:val="auto"/>
              </w:rPr>
            </w:pPr>
            <w:r w:rsidRPr="008148AC">
              <w:rPr>
                <w:color w:val="auto"/>
                <w:lang w:eastAsia="ru-RU" w:bidi="ru-RU"/>
              </w:rPr>
              <w:t>ПРИНЯТО педагогическим советом протокол</w:t>
            </w:r>
            <w:r w:rsidR="002F032D" w:rsidRPr="008148AC">
              <w:rPr>
                <w:color w:val="auto"/>
                <w:lang w:eastAsia="ru-RU" w:bidi="ru-RU"/>
              </w:rPr>
              <w:t xml:space="preserve"> № </w:t>
            </w:r>
            <w:proofErr w:type="gramStart"/>
            <w:r w:rsidR="002F032D" w:rsidRPr="008148AC">
              <w:rPr>
                <w:color w:val="auto"/>
                <w:lang w:eastAsia="ru-RU" w:bidi="ru-RU"/>
              </w:rPr>
              <w:t xml:space="preserve">1 </w:t>
            </w:r>
            <w:r w:rsidR="008148AC">
              <w:rPr>
                <w:color w:val="auto"/>
                <w:lang w:eastAsia="ru-RU" w:bidi="ru-RU"/>
              </w:rPr>
              <w:t xml:space="preserve"> от</w:t>
            </w:r>
            <w:proofErr w:type="gramEnd"/>
            <w:r w:rsidR="008148AC">
              <w:rPr>
                <w:color w:val="auto"/>
                <w:lang w:eastAsia="ru-RU" w:bidi="ru-RU"/>
              </w:rPr>
              <w:t xml:space="preserve"> </w:t>
            </w:r>
            <w:r w:rsidR="002F032D" w:rsidRPr="008148AC">
              <w:rPr>
                <w:color w:val="auto"/>
                <w:lang w:eastAsia="ru-RU" w:bidi="ru-RU"/>
              </w:rPr>
              <w:t>30.08.2024</w:t>
            </w:r>
            <w:r w:rsidR="008148AC">
              <w:rPr>
                <w:color w:val="auto"/>
                <w:lang w:eastAsia="ru-RU" w:bidi="ru-RU"/>
              </w:rPr>
              <w:t xml:space="preserve"> г. </w:t>
            </w:r>
          </w:p>
          <w:p w14:paraId="37E8EE62" w14:textId="77777777" w:rsidR="007F2960" w:rsidRPr="008148AC" w:rsidRDefault="007F2960" w:rsidP="00F07E40">
            <w:pPr>
              <w:spacing w:line="1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5" w:type="dxa"/>
          </w:tcPr>
          <w:p w14:paraId="7E0DF3D3" w14:textId="77777777" w:rsidR="007F2960" w:rsidRPr="008148AC" w:rsidRDefault="007F2960" w:rsidP="00F07E40">
            <w:pPr>
              <w:spacing w:line="1" w:lineRule="exact"/>
              <w:rPr>
                <w:rFonts w:ascii="Times New Roman" w:hAnsi="Times New Roman" w:cs="Times New Roman"/>
                <w:color w:val="auto"/>
              </w:rPr>
            </w:pPr>
          </w:p>
          <w:p w14:paraId="784FD7C4" w14:textId="77777777" w:rsidR="007F2960" w:rsidRPr="008148AC" w:rsidRDefault="007F2960" w:rsidP="00F07E40">
            <w:pPr>
              <w:rPr>
                <w:rFonts w:ascii="Times New Roman" w:hAnsi="Times New Roman" w:cs="Times New Roman"/>
                <w:color w:val="auto"/>
              </w:rPr>
            </w:pPr>
            <w:r w:rsidRPr="008148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«Утверждаю»</w:t>
            </w:r>
          </w:p>
          <w:p w14:paraId="451BCAEF" w14:textId="77777777" w:rsidR="008148AC" w:rsidRPr="008148AC" w:rsidRDefault="002F032D" w:rsidP="008148A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8148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Директор </w:t>
            </w:r>
            <w:r w:rsidR="008148AC" w:rsidRPr="008148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школы</w:t>
            </w:r>
            <w:proofErr w:type="gramEnd"/>
          </w:p>
          <w:p w14:paraId="12F4D154" w14:textId="40DD804D" w:rsidR="007F2960" w:rsidRPr="008148AC" w:rsidRDefault="008148AC" w:rsidP="008148AC">
            <w:pPr>
              <w:rPr>
                <w:rFonts w:ascii="Times New Roman" w:hAnsi="Times New Roman" w:cs="Times New Roman"/>
                <w:color w:val="auto"/>
              </w:rPr>
            </w:pPr>
            <w:r w:rsidRPr="008148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_________Титова М.В.</w:t>
            </w:r>
          </w:p>
        </w:tc>
      </w:tr>
    </w:tbl>
    <w:p w14:paraId="435EA437" w14:textId="77777777" w:rsidR="007F2960" w:rsidRPr="008148AC" w:rsidRDefault="00E505BC" w:rsidP="007F2960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8148AC">
        <w:rPr>
          <w:rFonts w:ascii="Times New Roman" w:hAnsi="Times New Roman" w:cs="Times New Roman"/>
          <w:sz w:val="22"/>
          <w:szCs w:val="22"/>
        </w:rPr>
        <w:pict w14:anchorId="19FC198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1.45pt;margin-top:58.85pt;width:138.5pt;height:45.35pt;z-index:251660288;mso-wrap-distance-left:0;mso-wrap-distance-right:0;mso-position-horizontal-relative:page;mso-position-vertical-relative:text" filled="f" stroked="f">
            <v:textbox inset="0,0,0,0">
              <w:txbxContent>
                <w:p w14:paraId="2E99CFE8" w14:textId="77777777" w:rsidR="007F2960" w:rsidRDefault="007F2960" w:rsidP="007F2960"/>
              </w:txbxContent>
            </v:textbox>
            <w10:wrap anchorx="page"/>
          </v:shape>
        </w:pict>
      </w:r>
    </w:p>
    <w:p w14:paraId="20CE99EA" w14:textId="77777777" w:rsidR="007F2960" w:rsidRPr="008148AC" w:rsidRDefault="007F2960" w:rsidP="007F2960">
      <w:pPr>
        <w:pStyle w:val="1"/>
        <w:jc w:val="center"/>
        <w:rPr>
          <w:b/>
          <w:sz w:val="28"/>
          <w:szCs w:val="28"/>
          <w:u w:val="single"/>
        </w:rPr>
      </w:pPr>
      <w:r w:rsidRPr="008148AC">
        <w:rPr>
          <w:b/>
          <w:sz w:val="28"/>
          <w:szCs w:val="28"/>
          <w:u w:val="single"/>
          <w:lang w:eastAsia="ru-RU" w:bidi="ru-RU"/>
        </w:rPr>
        <w:t>Положение</w:t>
      </w:r>
    </w:p>
    <w:p w14:paraId="30F367DF" w14:textId="77777777" w:rsidR="00807DE9" w:rsidRPr="008148AC" w:rsidRDefault="007F2960" w:rsidP="007F2960">
      <w:pPr>
        <w:pStyle w:val="1"/>
        <w:jc w:val="center"/>
        <w:rPr>
          <w:b/>
          <w:sz w:val="28"/>
          <w:szCs w:val="28"/>
          <w:u w:val="single"/>
          <w:lang w:eastAsia="ru-RU" w:bidi="ru-RU"/>
        </w:rPr>
      </w:pPr>
      <w:r w:rsidRPr="008148AC">
        <w:rPr>
          <w:b/>
          <w:sz w:val="28"/>
          <w:szCs w:val="28"/>
          <w:u w:val="single"/>
          <w:lang w:eastAsia="ru-RU" w:bidi="ru-RU"/>
        </w:rPr>
        <w:t>о родительском контроле организации горячего питания</w:t>
      </w:r>
    </w:p>
    <w:p w14:paraId="04E4A2E4" w14:textId="24910453" w:rsidR="007F2960" w:rsidRPr="008148AC" w:rsidRDefault="007F2960" w:rsidP="007F2960">
      <w:pPr>
        <w:pStyle w:val="1"/>
        <w:jc w:val="center"/>
        <w:rPr>
          <w:b/>
          <w:sz w:val="28"/>
          <w:szCs w:val="28"/>
          <w:u w:val="single"/>
        </w:rPr>
      </w:pPr>
      <w:r w:rsidRPr="008148AC">
        <w:rPr>
          <w:b/>
          <w:sz w:val="28"/>
          <w:szCs w:val="28"/>
          <w:u w:val="single"/>
          <w:lang w:eastAsia="ru-RU" w:bidi="ru-RU"/>
        </w:rPr>
        <w:t xml:space="preserve"> обучающихся</w:t>
      </w:r>
      <w:r w:rsidR="00807DE9" w:rsidRPr="008148AC">
        <w:rPr>
          <w:b/>
          <w:sz w:val="28"/>
          <w:szCs w:val="28"/>
          <w:u w:val="single"/>
          <w:lang w:eastAsia="ru-RU" w:bidi="ru-RU"/>
        </w:rPr>
        <w:t xml:space="preserve"> </w:t>
      </w:r>
      <w:r w:rsidRPr="008148AC">
        <w:rPr>
          <w:b/>
          <w:sz w:val="28"/>
          <w:szCs w:val="28"/>
          <w:u w:val="single"/>
          <w:lang w:eastAsia="ru-RU" w:bidi="ru-RU"/>
        </w:rPr>
        <w:t xml:space="preserve">в МБОУ </w:t>
      </w:r>
      <w:proofErr w:type="spellStart"/>
      <w:r w:rsidR="008148AC">
        <w:rPr>
          <w:b/>
          <w:sz w:val="28"/>
          <w:szCs w:val="28"/>
          <w:u w:val="single"/>
        </w:rPr>
        <w:t>Рудниковской</w:t>
      </w:r>
      <w:proofErr w:type="spellEnd"/>
      <w:r w:rsidR="002F032D" w:rsidRPr="008148AC">
        <w:rPr>
          <w:b/>
          <w:sz w:val="28"/>
          <w:szCs w:val="28"/>
          <w:u w:val="single"/>
        </w:rPr>
        <w:t xml:space="preserve"> СОШ</w:t>
      </w:r>
    </w:p>
    <w:p w14:paraId="5249C63D" w14:textId="77777777" w:rsidR="007F2960" w:rsidRPr="008148AC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07"/>
        </w:tabs>
        <w:spacing w:line="262" w:lineRule="auto"/>
        <w:jc w:val="both"/>
        <w:rPr>
          <w:sz w:val="24"/>
          <w:szCs w:val="24"/>
          <w:u w:val="single"/>
        </w:rPr>
      </w:pPr>
      <w:bookmarkStart w:id="0" w:name="bookmark2"/>
      <w:r w:rsidRPr="008148AC">
        <w:rPr>
          <w:sz w:val="24"/>
          <w:szCs w:val="24"/>
          <w:u w:val="single"/>
          <w:lang w:eastAsia="ru-RU" w:bidi="ru-RU"/>
        </w:rPr>
        <w:t>Общие положения</w:t>
      </w:r>
      <w:bookmarkEnd w:id="0"/>
    </w:p>
    <w:p w14:paraId="734701F3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694"/>
        </w:tabs>
        <w:spacing w:line="259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Положение о родительском контроле организации и качества питания обучающихся разработано на основании:</w:t>
      </w:r>
    </w:p>
    <w:p w14:paraId="0622C7C9" w14:textId="77777777" w:rsidR="007F2960" w:rsidRPr="008148AC" w:rsidRDefault="007F2960" w:rsidP="007F2960">
      <w:pPr>
        <w:pStyle w:val="1"/>
        <w:numPr>
          <w:ilvl w:val="0"/>
          <w:numId w:val="2"/>
        </w:numPr>
        <w:tabs>
          <w:tab w:val="left" w:pos="221"/>
        </w:tabs>
        <w:spacing w:line="266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Федерального закона «Об образовании в Российской Федерации» от 29.12.2012г. № 273-ФЗ;</w:t>
      </w:r>
    </w:p>
    <w:p w14:paraId="7F570AE9" w14:textId="77777777" w:rsidR="007F2960" w:rsidRPr="008148AC" w:rsidRDefault="007F2960" w:rsidP="007F2960">
      <w:pPr>
        <w:pStyle w:val="1"/>
        <w:numPr>
          <w:ilvl w:val="0"/>
          <w:numId w:val="2"/>
        </w:numPr>
        <w:tabs>
          <w:tab w:val="left" w:pos="216"/>
        </w:tabs>
        <w:spacing w:line="257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14:paraId="494A82E2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694"/>
        </w:tabs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(Приложение №1) и участии в работе общешкольной комиссии.</w:t>
      </w:r>
    </w:p>
    <w:p w14:paraId="4A8BE3DB" w14:textId="77777777" w:rsidR="007F2960" w:rsidRPr="008148AC" w:rsidRDefault="007F2960" w:rsidP="007F2960">
      <w:pPr>
        <w:pStyle w:val="1"/>
        <w:numPr>
          <w:ilvl w:val="2"/>
          <w:numId w:val="1"/>
        </w:numPr>
        <w:tabs>
          <w:tab w:val="left" w:pos="773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14:paraId="73B11488" w14:textId="77777777" w:rsidR="007F2960" w:rsidRPr="008148AC" w:rsidRDefault="007F2960" w:rsidP="007F2960">
      <w:pPr>
        <w:pStyle w:val="1"/>
        <w:numPr>
          <w:ilvl w:val="2"/>
          <w:numId w:val="1"/>
        </w:numPr>
        <w:tabs>
          <w:tab w:val="left" w:pos="701"/>
        </w:tabs>
        <w:spacing w:line="259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 xml:space="preserve">Комиссия по контролю за организацией питания обучающихся является </w:t>
      </w:r>
      <w:proofErr w:type="gramStart"/>
      <w:r w:rsidRPr="008148AC">
        <w:rPr>
          <w:sz w:val="24"/>
          <w:szCs w:val="24"/>
          <w:lang w:eastAsia="ru-RU" w:bidi="ru-RU"/>
        </w:rPr>
        <w:t>постоянно-действующим</w:t>
      </w:r>
      <w:proofErr w:type="gramEnd"/>
      <w:r w:rsidRPr="008148AC">
        <w:rPr>
          <w:sz w:val="24"/>
          <w:szCs w:val="24"/>
          <w:lang w:eastAsia="ru-RU" w:bidi="ru-RU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14:paraId="6B6DACA6" w14:textId="01FE5C09" w:rsidR="007F2960" w:rsidRPr="008148AC" w:rsidRDefault="007F2960" w:rsidP="007F2960">
      <w:pPr>
        <w:pStyle w:val="1"/>
        <w:numPr>
          <w:ilvl w:val="2"/>
          <w:numId w:val="1"/>
        </w:numPr>
        <w:tabs>
          <w:tab w:val="left" w:pos="711"/>
        </w:tabs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В состав комиссии по контролю за организацией питания обучающихся входят члены</w:t>
      </w:r>
      <w:r w:rsidRPr="008148AC">
        <w:rPr>
          <w:sz w:val="24"/>
          <w:szCs w:val="24"/>
        </w:rPr>
        <w:t xml:space="preserve"> Родительского комитета школы (</w:t>
      </w:r>
      <w:r w:rsidR="008148AC">
        <w:rPr>
          <w:sz w:val="24"/>
          <w:szCs w:val="24"/>
        </w:rPr>
        <w:t>2</w:t>
      </w:r>
      <w:r w:rsidRPr="008148AC">
        <w:rPr>
          <w:sz w:val="24"/>
          <w:szCs w:val="24"/>
          <w:lang w:eastAsia="ru-RU" w:bidi="ru-RU"/>
        </w:rPr>
        <w:t xml:space="preserve"> </w:t>
      </w:r>
      <w:proofErr w:type="gramStart"/>
      <w:r w:rsidRPr="008148AC">
        <w:rPr>
          <w:sz w:val="24"/>
          <w:szCs w:val="24"/>
          <w:lang w:eastAsia="ru-RU" w:bidi="ru-RU"/>
        </w:rPr>
        <w:t>чел</w:t>
      </w:r>
      <w:proofErr w:type="gramEnd"/>
      <w:r w:rsidR="002F032D" w:rsidRPr="008148AC">
        <w:rPr>
          <w:sz w:val="24"/>
          <w:szCs w:val="24"/>
          <w:lang w:eastAsia="ru-RU" w:bidi="ru-RU"/>
        </w:rPr>
        <w:t>)</w:t>
      </w:r>
      <w:r w:rsidRPr="008148AC">
        <w:rPr>
          <w:sz w:val="24"/>
          <w:szCs w:val="24"/>
          <w:lang w:eastAsia="ru-RU" w:bidi="ru-RU"/>
        </w:rPr>
        <w:t xml:space="preserve">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14:paraId="69855743" w14:textId="77777777" w:rsidR="007F2960" w:rsidRPr="008148AC" w:rsidRDefault="007F2960" w:rsidP="007F2960">
      <w:pPr>
        <w:pStyle w:val="1"/>
        <w:numPr>
          <w:ilvl w:val="2"/>
          <w:numId w:val="1"/>
        </w:numPr>
        <w:tabs>
          <w:tab w:val="left" w:pos="706"/>
        </w:tabs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14:paraId="3B718207" w14:textId="77777777" w:rsidR="007F2960" w:rsidRPr="008148AC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22"/>
        </w:tabs>
        <w:spacing w:line="262" w:lineRule="auto"/>
        <w:jc w:val="both"/>
        <w:rPr>
          <w:sz w:val="24"/>
          <w:szCs w:val="24"/>
          <w:u w:val="single"/>
        </w:rPr>
      </w:pPr>
      <w:bookmarkStart w:id="1" w:name="bookmark4"/>
      <w:r w:rsidRPr="008148AC">
        <w:rPr>
          <w:sz w:val="24"/>
          <w:szCs w:val="24"/>
          <w:u w:val="single"/>
          <w:lang w:eastAsia="ru-RU" w:bidi="ru-RU"/>
        </w:rPr>
        <w:t>Задачи комиссии по контролю за организацией питания обучающихся.</w:t>
      </w:r>
      <w:bookmarkEnd w:id="1"/>
    </w:p>
    <w:p w14:paraId="0C961479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81"/>
        </w:tabs>
        <w:spacing w:line="266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Задачами комиссии по контролю за организацией питания обучающихся являются:</w:t>
      </w:r>
    </w:p>
    <w:p w14:paraId="749C15D5" w14:textId="77777777" w:rsidR="007F2960" w:rsidRPr="008148AC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обеспечение приоритетности защиты жизни и здоровья детей;</w:t>
      </w:r>
    </w:p>
    <w:p w14:paraId="22FE8F35" w14:textId="77777777" w:rsidR="007F2960" w:rsidRPr="008148AC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9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соответствие энергетической ценности ежедневного рациона питания энергозатратам;</w:t>
      </w:r>
    </w:p>
    <w:p w14:paraId="1AC89D6D" w14:textId="77777777" w:rsidR="007F2960" w:rsidRPr="008148AC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9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</w:t>
      </w:r>
      <w:r w:rsidRPr="008148AC">
        <w:rPr>
          <w:sz w:val="24"/>
          <w:szCs w:val="24"/>
          <w:lang w:eastAsia="ru-RU" w:bidi="ru-RU"/>
        </w:rPr>
        <w:lastRenderedPageBreak/>
        <w:t>сахаров и поваренной соли, пищевых продуктов, обогащенных витаминами, пищевыми волокнами и биологически активными веществами;</w:t>
      </w:r>
    </w:p>
    <w:p w14:paraId="1D4C28C7" w14:textId="77777777" w:rsidR="007F2960" w:rsidRPr="008148AC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14:paraId="0DC52D64" w14:textId="77777777" w:rsidR="007F2960" w:rsidRPr="008148AC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14:paraId="606B19A9" w14:textId="77777777" w:rsidR="007F2960" w:rsidRPr="008148AC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50"/>
        </w:tabs>
        <w:jc w:val="both"/>
        <w:rPr>
          <w:sz w:val="24"/>
          <w:szCs w:val="24"/>
          <w:u w:val="single"/>
        </w:rPr>
      </w:pPr>
      <w:bookmarkStart w:id="2" w:name="bookmark6"/>
      <w:r w:rsidRPr="008148AC">
        <w:rPr>
          <w:sz w:val="24"/>
          <w:szCs w:val="24"/>
          <w:u w:val="single"/>
          <w:lang w:eastAsia="ru-RU" w:bidi="ru-RU"/>
        </w:rPr>
        <w:t>Функции комиссии по контролю организации питания учащихся</w:t>
      </w:r>
      <w:bookmarkEnd w:id="2"/>
    </w:p>
    <w:p w14:paraId="07C45B6A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66"/>
        </w:tabs>
        <w:spacing w:line="259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Комиссия по контролю организации питания обучающихся обеспечивает участие в следующих процедурах:</w:t>
      </w:r>
    </w:p>
    <w:p w14:paraId="12F39E05" w14:textId="77777777" w:rsidR="007F2960" w:rsidRPr="008148AC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общественная экспертиза питания обучающихся (Приложение №2);</w:t>
      </w:r>
    </w:p>
    <w:p w14:paraId="2701D53F" w14:textId="77777777" w:rsidR="007F2960" w:rsidRPr="008148AC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контроль за качеством и количеством приготовленной согласно меню пищи;</w:t>
      </w:r>
    </w:p>
    <w:p w14:paraId="0C5EAAE8" w14:textId="77777777" w:rsidR="007F2960" w:rsidRPr="008148AC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14:paraId="26CF31AB" w14:textId="77777777" w:rsidR="007F2960" w:rsidRPr="008148AC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участие в разработке предложений и рекомендаций по улучшению качества питания обучающихся.</w:t>
      </w:r>
    </w:p>
    <w:p w14:paraId="75B1271D" w14:textId="77777777" w:rsidR="007F2960" w:rsidRPr="008148AC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45"/>
        </w:tabs>
        <w:spacing w:line="271" w:lineRule="auto"/>
        <w:rPr>
          <w:sz w:val="24"/>
          <w:szCs w:val="24"/>
          <w:u w:val="single"/>
        </w:rPr>
      </w:pPr>
      <w:bookmarkStart w:id="3" w:name="bookmark8"/>
      <w:r w:rsidRPr="008148AC">
        <w:rPr>
          <w:sz w:val="24"/>
          <w:szCs w:val="24"/>
          <w:u w:val="single"/>
          <w:lang w:eastAsia="ru-RU" w:bidi="ru-RU"/>
        </w:rPr>
        <w:t>Права и ответственность комиссии по контролю организации питания учащихся</w:t>
      </w:r>
      <w:bookmarkEnd w:id="3"/>
    </w:p>
    <w:p w14:paraId="28367401" w14:textId="77777777" w:rsidR="007F2960" w:rsidRPr="008148AC" w:rsidRDefault="007F2960" w:rsidP="007F2960">
      <w:pPr>
        <w:pStyle w:val="1"/>
        <w:spacing w:line="276" w:lineRule="auto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Для осуществления возложенных функций комиссии предоставлены следующие права:</w:t>
      </w:r>
    </w:p>
    <w:p w14:paraId="4C0D1691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контролировать в школе организацию и качество питания обучающихся;</w:t>
      </w:r>
    </w:p>
    <w:p w14:paraId="2D27881A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14:paraId="609D1599" w14:textId="161D7F7E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заслушивать на своих заседаниях повара по обеспечению качественного питания обучающихся;</w:t>
      </w:r>
    </w:p>
    <w:p w14:paraId="05528BB7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14:paraId="4AC6ABFE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изменить график проверки, если причина объективна;</w:t>
      </w:r>
    </w:p>
    <w:p w14:paraId="42C1182C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вносить предложения по улучшению качества питания обучающихся;</w:t>
      </w:r>
    </w:p>
    <w:p w14:paraId="04C93537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57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</w:t>
      </w:r>
    </w:p>
    <w:p w14:paraId="360B41AB" w14:textId="77777777" w:rsidR="007F2960" w:rsidRPr="008148AC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54"/>
        </w:tabs>
        <w:rPr>
          <w:sz w:val="24"/>
          <w:szCs w:val="24"/>
          <w:u w:val="single"/>
        </w:rPr>
      </w:pPr>
      <w:bookmarkStart w:id="4" w:name="bookmark10"/>
      <w:r w:rsidRPr="008148AC">
        <w:rPr>
          <w:sz w:val="24"/>
          <w:szCs w:val="24"/>
          <w:u w:val="single"/>
          <w:lang w:eastAsia="ru-RU" w:bidi="ru-RU"/>
        </w:rPr>
        <w:t>Организация деятельности комиссии по контролю организации питания учащихся.</w:t>
      </w:r>
      <w:bookmarkEnd w:id="4"/>
    </w:p>
    <w:p w14:paraId="68E309EC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Состав комиссии избирается на 1 год.</w:t>
      </w:r>
    </w:p>
    <w:p w14:paraId="6900838A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Председателем комиссии является директор школы.</w:t>
      </w:r>
    </w:p>
    <w:p w14:paraId="53C3390C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59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Комиссия составляет план-график контроля по организации качественного питания школьников.</w:t>
      </w:r>
    </w:p>
    <w:p w14:paraId="03705B21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О результатах работы комиссия информирует администрацию школы и родительские комитеты.</w:t>
      </w:r>
    </w:p>
    <w:p w14:paraId="0864A555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jc w:val="both"/>
        <w:rPr>
          <w:sz w:val="24"/>
          <w:szCs w:val="24"/>
        </w:rPr>
      </w:pPr>
      <w:r w:rsidRPr="008148AC">
        <w:rPr>
          <w:color w:val="7F7E7C"/>
          <w:sz w:val="24"/>
          <w:szCs w:val="24"/>
          <w:lang w:eastAsia="ru-RU" w:bidi="ru-RU"/>
        </w:rPr>
        <w:lastRenderedPageBreak/>
        <w:t xml:space="preserve">Один раз в четверть комиссия знакомит с результатами деятельности </w:t>
      </w:r>
      <w:r w:rsidRPr="008148AC">
        <w:rPr>
          <w:sz w:val="24"/>
          <w:szCs w:val="24"/>
          <w:lang w:eastAsia="ru-RU" w:bidi="ru-RU"/>
        </w:rPr>
        <w:t>работников школьной столовой, педагогический коллектив, обучающихся и родителей (законных представителей).</w:t>
      </w:r>
    </w:p>
    <w:p w14:paraId="18276507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По итогам учебного года комиссия готовит аналитическую справку для отчёта по самообследованию образовательной организации.</w:t>
      </w:r>
    </w:p>
    <w:p w14:paraId="3A5B8B65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66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 xml:space="preserve">Заседание комиссии проводятся по мере необходимости, но не реже одного раза в </w:t>
      </w:r>
      <w:r w:rsidR="002F032D" w:rsidRPr="008148AC">
        <w:rPr>
          <w:sz w:val="24"/>
          <w:szCs w:val="24"/>
          <w:lang w:eastAsia="ru-RU" w:bidi="ru-RU"/>
        </w:rPr>
        <w:t>ЧЕТВЕРТЬ</w:t>
      </w:r>
      <w:r w:rsidRPr="008148AC">
        <w:rPr>
          <w:sz w:val="24"/>
          <w:szCs w:val="24"/>
          <w:lang w:eastAsia="ru-RU" w:bidi="ru-RU"/>
        </w:rPr>
        <w:t xml:space="preserve"> и считаются правомочными, если на них присутствует не </w:t>
      </w:r>
      <w:proofErr w:type="gramStart"/>
      <w:r w:rsidRPr="008148AC">
        <w:rPr>
          <w:sz w:val="24"/>
          <w:szCs w:val="24"/>
          <w:lang w:eastAsia="ru-RU" w:bidi="ru-RU"/>
        </w:rPr>
        <w:t xml:space="preserve">менее </w:t>
      </w:r>
      <w:r w:rsidRPr="008148AC">
        <w:rPr>
          <w:sz w:val="24"/>
          <w:szCs w:val="24"/>
        </w:rPr>
        <w:t xml:space="preserve"> 2</w:t>
      </w:r>
      <w:proofErr w:type="gramEnd"/>
      <w:r w:rsidRPr="008148AC">
        <w:rPr>
          <w:sz w:val="24"/>
          <w:szCs w:val="24"/>
        </w:rPr>
        <w:t>/3 из</w:t>
      </w:r>
      <w:r w:rsidRPr="008148AC">
        <w:rPr>
          <w:sz w:val="24"/>
          <w:szCs w:val="24"/>
          <w:lang w:eastAsia="ru-RU" w:bidi="ru-RU"/>
        </w:rPr>
        <w:t xml:space="preserve"> ее членов.</w:t>
      </w:r>
    </w:p>
    <w:p w14:paraId="64FF70F7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5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Решение комиссии принимается большинством голосов из числа присутствующих членов путём открытого голосования и оформляется протоколом.</w:t>
      </w:r>
    </w:p>
    <w:p w14:paraId="369D9450" w14:textId="77777777" w:rsidR="007F2960" w:rsidRPr="008148AC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39"/>
        </w:tabs>
        <w:jc w:val="both"/>
        <w:rPr>
          <w:sz w:val="24"/>
          <w:szCs w:val="24"/>
          <w:u w:val="single"/>
        </w:rPr>
      </w:pPr>
      <w:bookmarkStart w:id="5" w:name="bookmark12"/>
      <w:r w:rsidRPr="008148AC">
        <w:rPr>
          <w:sz w:val="24"/>
          <w:szCs w:val="24"/>
          <w:u w:val="single"/>
          <w:lang w:eastAsia="ru-RU" w:bidi="ru-RU"/>
        </w:rPr>
        <w:t>Ответственность членов Комиссии</w:t>
      </w:r>
      <w:bookmarkEnd w:id="5"/>
    </w:p>
    <w:p w14:paraId="564FA012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14:paraId="47BCB8AB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14:paraId="2E0541B4" w14:textId="77777777" w:rsidR="007F2960" w:rsidRPr="008148AC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44"/>
        </w:tabs>
        <w:jc w:val="both"/>
        <w:rPr>
          <w:sz w:val="24"/>
          <w:szCs w:val="24"/>
          <w:u w:val="single"/>
        </w:rPr>
      </w:pPr>
      <w:bookmarkStart w:id="6" w:name="bookmark14"/>
      <w:r w:rsidRPr="008148AC">
        <w:rPr>
          <w:sz w:val="24"/>
          <w:szCs w:val="24"/>
          <w:u w:val="single"/>
          <w:lang w:eastAsia="ru-RU" w:bidi="ru-RU"/>
        </w:rPr>
        <w:t>Документация комиссии по контролю организации питания учащихся.</w:t>
      </w:r>
      <w:bookmarkEnd w:id="6"/>
    </w:p>
    <w:p w14:paraId="1AB6581B" w14:textId="77777777" w:rsidR="007F2960" w:rsidRPr="008148AC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71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Заседания комиссии оформляются протоколом. Протоколы подписываются председателем.</w:t>
      </w:r>
    </w:p>
    <w:p w14:paraId="1185B198" w14:textId="4DB3B1DA" w:rsidR="008148AC" w:rsidRPr="008148AC" w:rsidRDefault="007F2960" w:rsidP="008148AC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  <w:rPr>
          <w:sz w:val="24"/>
          <w:szCs w:val="24"/>
        </w:rPr>
      </w:pPr>
      <w:r w:rsidRPr="008148AC">
        <w:rPr>
          <w:sz w:val="24"/>
          <w:szCs w:val="24"/>
          <w:lang w:eastAsia="ru-RU" w:bidi="ru-RU"/>
        </w:rPr>
        <w:t>Тетрадь протоколов заседания комиссии хранится у администрации школы.</w:t>
      </w:r>
    </w:p>
    <w:p w14:paraId="3FDFFF6F" w14:textId="0F571F2B" w:rsidR="008148AC" w:rsidRDefault="008148AC" w:rsidP="008148AC">
      <w:pPr>
        <w:pStyle w:val="11"/>
        <w:keepNext/>
        <w:keepLines/>
        <w:jc w:val="left"/>
        <w:rPr>
          <w:color w:val="000000"/>
          <w:sz w:val="24"/>
          <w:szCs w:val="24"/>
          <w:lang w:eastAsia="ru-RU" w:bidi="ru-RU"/>
        </w:rPr>
      </w:pPr>
    </w:p>
    <w:p w14:paraId="1C535FEF" w14:textId="77777777" w:rsidR="008148AC" w:rsidRDefault="008148AC" w:rsidP="008148AC">
      <w:pPr>
        <w:pStyle w:val="11"/>
        <w:keepNext/>
        <w:keepLines/>
        <w:jc w:val="left"/>
        <w:rPr>
          <w:color w:val="000000"/>
          <w:sz w:val="24"/>
          <w:szCs w:val="24"/>
          <w:lang w:eastAsia="ru-RU" w:bidi="ru-RU"/>
        </w:rPr>
      </w:pPr>
    </w:p>
    <w:p w14:paraId="745BA339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76777C2E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23A3E96D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1CBF5D03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2208A1BC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42FFCFBD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7A6F6404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6FA885AB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05236650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63359B96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55CF8450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358C585F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499AC1A7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1F97679E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4F9DD35C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5DDB502C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221E6C7A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66583039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673E7B94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2323832F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6F7BE174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549A3E82" w14:textId="77777777" w:rsidR="008148AC" w:rsidRDefault="008148AC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14:paraId="7253BD57" w14:textId="7E8522F0" w:rsidR="00807DE9" w:rsidRPr="008148AC" w:rsidRDefault="00807DE9" w:rsidP="00807DE9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  <w:r w:rsidRPr="008148AC">
        <w:rPr>
          <w:color w:val="000000"/>
          <w:sz w:val="24"/>
          <w:szCs w:val="24"/>
          <w:lang w:eastAsia="ru-RU" w:bidi="ru-RU"/>
        </w:rPr>
        <w:lastRenderedPageBreak/>
        <w:t>Приложение №1</w:t>
      </w:r>
    </w:p>
    <w:p w14:paraId="1193A94C" w14:textId="77777777" w:rsidR="007F2960" w:rsidRPr="008148AC" w:rsidRDefault="007F2960" w:rsidP="007F2960">
      <w:pPr>
        <w:pStyle w:val="11"/>
        <w:keepNext/>
        <w:keepLines/>
        <w:rPr>
          <w:sz w:val="24"/>
          <w:szCs w:val="24"/>
        </w:rPr>
      </w:pPr>
      <w:r w:rsidRPr="008148AC">
        <w:rPr>
          <w:color w:val="000000"/>
          <w:sz w:val="24"/>
          <w:szCs w:val="24"/>
          <w:u w:val="single"/>
          <w:lang w:eastAsia="ru-RU" w:bidi="ru-RU"/>
        </w:rPr>
        <w:t>Анкета школьника (заполняется вместе с родителями</w:t>
      </w:r>
      <w:r w:rsidRPr="008148AC">
        <w:rPr>
          <w:color w:val="000000"/>
          <w:sz w:val="24"/>
          <w:szCs w:val="24"/>
          <w:lang w:eastAsia="ru-RU" w:bidi="ru-RU"/>
        </w:rPr>
        <w:t>)</w:t>
      </w:r>
    </w:p>
    <w:p w14:paraId="68D2714B" w14:textId="77777777" w:rsidR="007F2960" w:rsidRPr="008148AC" w:rsidRDefault="007F2960" w:rsidP="007F2960">
      <w:pPr>
        <w:pStyle w:val="1"/>
        <w:spacing w:after="240"/>
        <w:ind w:firstLine="7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6C513C49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354"/>
        </w:tabs>
        <w:spacing w:after="6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УДОВЛЕТВОРЯЕТ ЛИ ВАС СИСТЕМА ОРГАНИЗАЦИИ ПИТАНИЯ В ШКОЛЕ?</w:t>
      </w:r>
    </w:p>
    <w:p w14:paraId="0382A7E5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□ДА</w:t>
      </w:r>
    </w:p>
    <w:p w14:paraId="466FBAE8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НЕТ</w:t>
      </w:r>
    </w:p>
    <w:p w14:paraId="47623165" w14:textId="77777777" w:rsidR="007F2960" w:rsidRPr="008148AC" w:rsidRDefault="007F2960" w:rsidP="007F2960">
      <w:pPr>
        <w:pStyle w:val="20"/>
        <w:spacing w:after="38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ЗАТРУДНЯЮСЬ ОТВЕТИТЬ</w:t>
      </w:r>
    </w:p>
    <w:p w14:paraId="1D0DC4BD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УДОВЛЕТВОРЯЕТ ЛИ ВАС САНИТАРНОЕ СОСТОЯНИЕ ШКОЛЬНОЙ СТОЛОВОЙ?</w:t>
      </w:r>
    </w:p>
    <w:p w14:paraId="3441405B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□ДА</w:t>
      </w:r>
    </w:p>
    <w:p w14:paraId="464EB7A7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НЕТ</w:t>
      </w:r>
    </w:p>
    <w:p w14:paraId="54E85E47" w14:textId="77777777" w:rsidR="007F2960" w:rsidRPr="008148AC" w:rsidRDefault="007F2960" w:rsidP="007F2960">
      <w:pPr>
        <w:pStyle w:val="20"/>
        <w:spacing w:after="38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ЗАТРУДНЯЮСЬ ОТВЕТИТЬ</w:t>
      </w:r>
    </w:p>
    <w:p w14:paraId="7175B71C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ПИТАЕТЕСЬ ЛИ ВЫ В ШКОЛЬНОЙ СТОЛОВОЙ?</w:t>
      </w:r>
    </w:p>
    <w:p w14:paraId="4BFEADE6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□ДА</w:t>
      </w:r>
    </w:p>
    <w:p w14:paraId="04622CCC" w14:textId="77777777" w:rsidR="007F2960" w:rsidRPr="008148AC" w:rsidRDefault="007F2960" w:rsidP="007F2960">
      <w:pPr>
        <w:pStyle w:val="20"/>
        <w:spacing w:after="38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НЕТ</w:t>
      </w:r>
    </w:p>
    <w:p w14:paraId="455D323A" w14:textId="77777777" w:rsidR="007F2960" w:rsidRPr="008148AC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6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ЕСЛИ НЕТ, ТО ПО КАКОЙ ПРИЧИНЕ?</w:t>
      </w:r>
    </w:p>
    <w:p w14:paraId="235CA3AE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 НРАВИТСЯ</w:t>
      </w:r>
    </w:p>
    <w:p w14:paraId="33FFFE10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 УСПЕВАЕТЕ</w:t>
      </w:r>
    </w:p>
    <w:p w14:paraId="7EC279F6" w14:textId="77777777" w:rsidR="007F2960" w:rsidRPr="008148AC" w:rsidRDefault="007F2960" w:rsidP="007F2960">
      <w:pPr>
        <w:pStyle w:val="20"/>
        <w:spacing w:after="38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ПИТАЕТЕСЬ ДОМА</w:t>
      </w:r>
    </w:p>
    <w:p w14:paraId="05CDBD85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392"/>
        </w:tabs>
        <w:spacing w:after="6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В ШКОЛЕ Вы ПОЛУЧАЕТЕ:</w:t>
      </w:r>
    </w:p>
    <w:p w14:paraId="40EC4134" w14:textId="77777777" w:rsidR="007F2960" w:rsidRPr="008148AC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ГОРЯЧИЙ ЗАВТРАК</w:t>
      </w:r>
    </w:p>
    <w:p w14:paraId="428E2FF9" w14:textId="77777777" w:rsidR="007F2960" w:rsidRPr="008148AC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ГОРЯЧИЙ ОБЕД (С ПЕРВЫМ БЛЮДОМ)</w:t>
      </w:r>
    </w:p>
    <w:p w14:paraId="63D33341" w14:textId="77777777" w:rsidR="007F2960" w:rsidRPr="008148AC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380"/>
        <w:ind w:firstLine="70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2-РАЗОВОЕ ГОРЯЧЕЕ ПИТАНИЕ (ЗАВТРАК + ОБЕД)</w:t>
      </w:r>
    </w:p>
    <w:p w14:paraId="38622F9D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НАЕДАЕТЕСЬ ЛИ ВЫ В ШКОЛЕ?</w:t>
      </w:r>
    </w:p>
    <w:p w14:paraId="29C95C33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□ДА</w:t>
      </w:r>
    </w:p>
    <w:p w14:paraId="2CE2D2EA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ИНОГДА</w:t>
      </w:r>
    </w:p>
    <w:p w14:paraId="14C2324D" w14:textId="77777777" w:rsidR="007F2960" w:rsidRPr="008148AC" w:rsidRDefault="007F2960" w:rsidP="007F2960">
      <w:pPr>
        <w:pStyle w:val="20"/>
        <w:spacing w:after="38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НЕТ</w:t>
      </w:r>
    </w:p>
    <w:p w14:paraId="79107EE6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  <w:jc w:val="both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ХВАТАЕТ ЛИ ПРОДОЛЖИТЕЛЬНОСТИ ПЕРЕМЕНЫ ДЛЯ ТОГО, ЧТОБЫ ПОЕСТЬ В ШКОЛЕ?</w:t>
      </w:r>
    </w:p>
    <w:p w14:paraId="08E12FF9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ДА</w:t>
      </w:r>
    </w:p>
    <w:p w14:paraId="41FA2505" w14:textId="77777777" w:rsidR="007F2960" w:rsidRPr="008148AC" w:rsidRDefault="007F2960" w:rsidP="007F2960">
      <w:pPr>
        <w:pStyle w:val="20"/>
        <w:spacing w:after="38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НЕТ</w:t>
      </w:r>
    </w:p>
    <w:p w14:paraId="346B082F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НРАВИТСЯ ПИТАНИЕ В ШКОЛЬНОЙ СТОЛОВОЙ?</w:t>
      </w:r>
    </w:p>
    <w:p w14:paraId="0925C4F9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□ДА</w:t>
      </w:r>
    </w:p>
    <w:p w14:paraId="09024C64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НЕТ</w:t>
      </w:r>
    </w:p>
    <w:p w14:paraId="38395A31" w14:textId="77777777" w:rsidR="007F2960" w:rsidRPr="008148AC" w:rsidRDefault="007F2960" w:rsidP="007F2960">
      <w:pPr>
        <w:pStyle w:val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lastRenderedPageBreak/>
        <w:t>□ НЕ ВСЕГДА</w:t>
      </w:r>
    </w:p>
    <w:p w14:paraId="0B45D6AE" w14:textId="77777777" w:rsidR="007F2960" w:rsidRPr="008148AC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ЕСЛИ НЕ НРАВИТСЯ, ТО ПОЧЕМУ?</w:t>
      </w:r>
    </w:p>
    <w:p w14:paraId="114992A0" w14:textId="77777777" w:rsidR="007F2960" w:rsidRPr="008148AC" w:rsidRDefault="007F2960" w:rsidP="007F2960">
      <w:pPr>
        <w:pStyle w:val="20"/>
        <w:spacing w:after="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НЕВКУСНО ГОТОВЯТ</w:t>
      </w:r>
    </w:p>
    <w:p w14:paraId="4E8ACD8E" w14:textId="77777777" w:rsidR="007F2960" w:rsidRPr="008148AC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ОДНООБРАЗНОЕ ПИТАНИЕ</w:t>
      </w:r>
    </w:p>
    <w:p w14:paraId="3DFC9ABA" w14:textId="77777777" w:rsidR="007F2960" w:rsidRPr="008148AC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ГОТОВЯТ НЕЛЮБИМУЮ ПИЩУ</w:t>
      </w:r>
    </w:p>
    <w:p w14:paraId="1EC898C1" w14:textId="77777777" w:rsidR="007F2960" w:rsidRPr="008148AC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ОСТЫВШАЯ ЕДА</w:t>
      </w:r>
    </w:p>
    <w:p w14:paraId="1098ED06" w14:textId="77777777" w:rsidR="007F2960" w:rsidRPr="008148AC" w:rsidRDefault="007F2960" w:rsidP="007F2960">
      <w:pPr>
        <w:pStyle w:val="20"/>
        <w:numPr>
          <w:ilvl w:val="0"/>
          <w:numId w:val="7"/>
        </w:numPr>
        <w:tabs>
          <w:tab w:val="left" w:pos="1044"/>
        </w:tabs>
        <w:spacing w:after="0" w:line="307" w:lineRule="auto"/>
        <w:ind w:firstLine="70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МАЛЕНЬКИЕ ПОРЦИИ</w:t>
      </w:r>
    </w:p>
    <w:p w14:paraId="55C9A88A" w14:textId="77777777" w:rsidR="007F2960" w:rsidRPr="008148AC" w:rsidRDefault="007F2960" w:rsidP="007F2960">
      <w:pPr>
        <w:pStyle w:val="20"/>
        <w:numPr>
          <w:ilvl w:val="0"/>
          <w:numId w:val="7"/>
        </w:numPr>
        <w:tabs>
          <w:tab w:val="left" w:pos="1034"/>
          <w:tab w:val="left" w:leader="underscore" w:pos="9638"/>
        </w:tabs>
        <w:spacing w:after="320" w:line="307" w:lineRule="auto"/>
        <w:ind w:firstLine="70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ИНОЕ</w:t>
      </w:r>
      <w:r w:rsidRPr="008148AC">
        <w:rPr>
          <w:color w:val="000000"/>
          <w:sz w:val="24"/>
          <w:szCs w:val="24"/>
          <w:lang w:eastAsia="ru-RU" w:bidi="ru-RU"/>
        </w:rPr>
        <w:tab/>
      </w:r>
    </w:p>
    <w:p w14:paraId="34539A2A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ПОСЕЩАЕТЕ ЛИ ГРУППУ ПРОДЛЁННОГО ДНЯ?</w:t>
      </w:r>
    </w:p>
    <w:p w14:paraId="064E038B" w14:textId="77777777" w:rsidR="007F2960" w:rsidRPr="008148AC" w:rsidRDefault="007F2960" w:rsidP="007F2960">
      <w:pPr>
        <w:pStyle w:val="20"/>
        <w:spacing w:after="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ДА</w:t>
      </w:r>
    </w:p>
    <w:p w14:paraId="79EAAD81" w14:textId="77777777" w:rsidR="007F2960" w:rsidRPr="008148AC" w:rsidRDefault="007F2960" w:rsidP="007F2960">
      <w:pPr>
        <w:pStyle w:val="20"/>
        <w:spacing w:after="32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НЕТ</w:t>
      </w:r>
    </w:p>
    <w:p w14:paraId="3B0F2F0A" w14:textId="77777777" w:rsidR="007F2960" w:rsidRPr="008148AC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320" w:line="307" w:lineRule="auto"/>
        <w:ind w:left="700" w:hanging="70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ЕСЛИ ДА, ТО ПОЛУЧАЕТЕ ЛИ ПОЛДНИК В ШКОЛЕ ИЛИ ПРИНОСИТ ИЗ ДОМА? □ ПОЛУЧАЕТ ПОЛДНИК В ШКОЛЕ □ ПРИНОСИТ ИЗ ДОМА</w:t>
      </w:r>
    </w:p>
    <w:p w14:paraId="508C722A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387"/>
        </w:tabs>
        <w:spacing w:after="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УСТРАИВАЕТ МЕНЮ ШКОЛЬНОЙ СТОЛОВОЙ?</w:t>
      </w:r>
    </w:p>
    <w:p w14:paraId="3704A5CD" w14:textId="77777777" w:rsidR="007F2960" w:rsidRPr="008148AC" w:rsidRDefault="007F2960" w:rsidP="007F2960">
      <w:pPr>
        <w:pStyle w:val="20"/>
        <w:spacing w:after="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ДА</w:t>
      </w:r>
    </w:p>
    <w:p w14:paraId="48597C91" w14:textId="77777777" w:rsidR="007F2960" w:rsidRPr="008148AC" w:rsidRDefault="007F2960" w:rsidP="007F2960">
      <w:pPr>
        <w:pStyle w:val="20"/>
        <w:spacing w:after="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НЕТ</w:t>
      </w:r>
    </w:p>
    <w:p w14:paraId="2C0CB160" w14:textId="77777777" w:rsidR="007F2960" w:rsidRPr="008148AC" w:rsidRDefault="007F2960" w:rsidP="007F2960">
      <w:pPr>
        <w:pStyle w:val="20"/>
        <w:spacing w:after="32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 ИНОГДА</w:t>
      </w:r>
    </w:p>
    <w:p w14:paraId="7DFD7C86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СЧИТАЕТЕ ЛИ ПИТАНИЕ В ШКОЛЕ ЗДОРОВЫМ И ПОЛНОЦЕННЫМ?</w:t>
      </w:r>
    </w:p>
    <w:p w14:paraId="009F19EB" w14:textId="77777777" w:rsidR="007F2960" w:rsidRPr="008148AC" w:rsidRDefault="007F2960" w:rsidP="007F2960">
      <w:pPr>
        <w:pStyle w:val="20"/>
        <w:spacing w:after="320" w:line="293" w:lineRule="auto"/>
        <w:ind w:left="700" w:firstLine="2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□ДА □ НЕТ</w:t>
      </w:r>
    </w:p>
    <w:p w14:paraId="72B1FBF3" w14:textId="77777777" w:rsidR="007F2960" w:rsidRPr="008148AC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620" w:line="307" w:lineRule="auto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>ВАШИ ПРЕДЛОЖЕНИЯ ПО ИЗМЕНЕНИЮ МЕНЮ:</w:t>
      </w:r>
    </w:p>
    <w:p w14:paraId="311B803B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  <w:r w:rsidRPr="008148AC">
        <w:rPr>
          <w:rFonts w:ascii="Times New Roman" w:hAnsi="Times New Roman" w:cs="Times New Roman"/>
        </w:rPr>
        <w:t>ВАШИ ПРЕДЛОЖЕНИЯ ПО УЛУЧШЕНИЮ ПИТАНИЯ В ШКОЛЕ</w:t>
      </w:r>
    </w:p>
    <w:p w14:paraId="43B4E5CF" w14:textId="77777777" w:rsidR="008148AC" w:rsidRP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3903815E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39EFB686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1A161AF5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0518E3D3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4AE34F62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1C8DA6B4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373ACD6C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7B6AC792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5ACEE257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718C7B13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6DD39D97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56B718A5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38648F13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7ADB8FAA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6E150B51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58011022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6CC8BC5B" w14:textId="77777777" w:rsidR="008148AC" w:rsidRDefault="008148AC" w:rsidP="007F2960">
      <w:pPr>
        <w:jc w:val="right"/>
        <w:rPr>
          <w:rFonts w:ascii="Times New Roman" w:hAnsi="Times New Roman" w:cs="Times New Roman"/>
        </w:rPr>
      </w:pPr>
    </w:p>
    <w:p w14:paraId="5686C079" w14:textId="3BD4C650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  <w:r w:rsidRPr="008148AC">
        <w:rPr>
          <w:rFonts w:ascii="Times New Roman" w:hAnsi="Times New Roman" w:cs="Times New Roman"/>
        </w:rPr>
        <w:lastRenderedPageBreak/>
        <w:t>Приложение №2</w:t>
      </w:r>
    </w:p>
    <w:p w14:paraId="0A92CD2F" w14:textId="77777777" w:rsidR="007F2960" w:rsidRPr="008148AC" w:rsidRDefault="007F2960" w:rsidP="007F2960">
      <w:pPr>
        <w:pStyle w:val="11"/>
        <w:keepNext/>
        <w:keepLines/>
        <w:rPr>
          <w:sz w:val="24"/>
          <w:szCs w:val="24"/>
          <w:u w:val="single"/>
        </w:rPr>
      </w:pPr>
      <w:r w:rsidRPr="008148AC">
        <w:rPr>
          <w:color w:val="000000"/>
          <w:sz w:val="24"/>
          <w:szCs w:val="24"/>
          <w:u w:val="single"/>
          <w:lang w:eastAsia="ru-RU" w:bidi="ru-RU"/>
        </w:rPr>
        <w:t>Форма оценочного листа</w:t>
      </w:r>
    </w:p>
    <w:p w14:paraId="3CD634C7" w14:textId="77777777" w:rsidR="007F2960" w:rsidRPr="008148AC" w:rsidRDefault="007F2960" w:rsidP="007F2960">
      <w:pPr>
        <w:pStyle w:val="1"/>
        <w:ind w:firstLine="680"/>
        <w:rPr>
          <w:sz w:val="24"/>
          <w:szCs w:val="24"/>
        </w:rPr>
      </w:pPr>
      <w:r w:rsidRPr="008148AC">
        <w:rPr>
          <w:color w:val="000000"/>
          <w:sz w:val="24"/>
          <w:szCs w:val="24"/>
          <w:lang w:eastAsia="ru-RU" w:bidi="ru-RU"/>
        </w:rPr>
        <w:t xml:space="preserve">Дата проведения </w:t>
      </w:r>
      <w:proofErr w:type="gramStart"/>
      <w:r w:rsidRPr="008148AC">
        <w:rPr>
          <w:color w:val="000000"/>
          <w:sz w:val="24"/>
          <w:szCs w:val="24"/>
          <w:lang w:eastAsia="ru-RU" w:bidi="ru-RU"/>
        </w:rPr>
        <w:t>проверки:</w:t>
      </w:r>
      <w:r w:rsidR="00807DE9" w:rsidRPr="008148AC">
        <w:rPr>
          <w:color w:val="000000"/>
          <w:sz w:val="24"/>
          <w:szCs w:val="24"/>
          <w:lang w:eastAsia="ru-RU" w:bidi="ru-RU"/>
        </w:rPr>
        <w:t>_</w:t>
      </w:r>
      <w:proofErr w:type="gramEnd"/>
      <w:r w:rsidR="00807DE9" w:rsidRPr="008148AC">
        <w:rPr>
          <w:color w:val="000000"/>
          <w:sz w:val="24"/>
          <w:szCs w:val="24"/>
          <w:lang w:eastAsia="ru-RU" w:bidi="ru-RU"/>
        </w:rPr>
        <w:t>______________________________</w:t>
      </w:r>
    </w:p>
    <w:p w14:paraId="00B392AF" w14:textId="77777777" w:rsidR="007F2960" w:rsidRPr="008148AC" w:rsidRDefault="007F2960" w:rsidP="007F2960">
      <w:pPr>
        <w:pStyle w:val="1"/>
        <w:spacing w:after="180"/>
        <w:ind w:firstLine="680"/>
        <w:rPr>
          <w:color w:val="000000"/>
          <w:sz w:val="24"/>
          <w:szCs w:val="24"/>
          <w:lang w:eastAsia="ru-RU" w:bidi="ru-RU"/>
        </w:rPr>
      </w:pPr>
      <w:r w:rsidRPr="008148AC">
        <w:rPr>
          <w:color w:val="000000"/>
          <w:sz w:val="24"/>
          <w:szCs w:val="24"/>
          <w:lang w:eastAsia="ru-RU" w:bidi="ru-RU"/>
        </w:rPr>
        <w:t>Инициативная группа, проводившая проверку:</w:t>
      </w:r>
    </w:p>
    <w:p w14:paraId="040EF5A1" w14:textId="77777777" w:rsidR="00807DE9" w:rsidRPr="008148AC" w:rsidRDefault="00807DE9" w:rsidP="007F2960">
      <w:pPr>
        <w:pStyle w:val="1"/>
        <w:spacing w:after="180"/>
        <w:ind w:firstLine="680"/>
        <w:rPr>
          <w:sz w:val="24"/>
          <w:szCs w:val="24"/>
        </w:rPr>
      </w:pPr>
      <w:r w:rsidRPr="008148AC">
        <w:rPr>
          <w:sz w:val="24"/>
          <w:szCs w:val="24"/>
        </w:rPr>
        <w:t xml:space="preserve">Председатель комиссии:                                                                                </w:t>
      </w:r>
    </w:p>
    <w:p w14:paraId="4CF1E1DA" w14:textId="77777777" w:rsidR="00807DE9" w:rsidRPr="008148AC" w:rsidRDefault="00807DE9" w:rsidP="007F2960">
      <w:pPr>
        <w:pStyle w:val="1"/>
        <w:spacing w:after="180"/>
        <w:ind w:firstLine="680"/>
        <w:rPr>
          <w:sz w:val="24"/>
          <w:szCs w:val="24"/>
        </w:rPr>
      </w:pPr>
      <w:r w:rsidRPr="008148AC">
        <w:rPr>
          <w:sz w:val="24"/>
          <w:szCs w:val="24"/>
        </w:rPr>
        <w:t>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032D" w:rsidRPr="008148AC">
        <w:rPr>
          <w:sz w:val="24"/>
          <w:szCs w:val="24"/>
        </w:rPr>
        <w:t>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6"/>
        <w:gridCol w:w="1248"/>
      </w:tblGrid>
      <w:tr w:rsidR="007F2960" w:rsidRPr="008148AC" w14:paraId="696973E4" w14:textId="77777777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24EA7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40512F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3CEF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7F2960" w:rsidRPr="008148AC" w14:paraId="1607C56C" w14:textId="77777777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8FCE38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EC65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7F2960" w:rsidRPr="008148AC" w14:paraId="40F16132" w14:textId="77777777" w:rsidTr="00F07E40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D74D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7FCD9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BF921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4D974762" w14:textId="77777777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A9EE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1E87F8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2E139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71FEDF56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A6839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9D2295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479BC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1E9F1FEE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CACF5E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1CFE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 xml:space="preserve">Вывешено ли цикличное меню для ознакомления родителей и </w:t>
            </w:r>
            <w:proofErr w:type="gramStart"/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детей ?</w:t>
            </w:r>
            <w:proofErr w:type="gramEnd"/>
          </w:p>
        </w:tc>
      </w:tr>
      <w:tr w:rsidR="007F2960" w:rsidRPr="008148AC" w14:paraId="10893CB7" w14:textId="77777777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8B744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B8252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35CBA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1BFD1C54" w14:textId="77777777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AF6BE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08D50F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241A4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034E040A" w14:textId="77777777" w:rsidTr="00F07E40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48B6B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57DF5" w14:textId="77777777" w:rsidR="007F2960" w:rsidRPr="008148AC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 xml:space="preserve">Вывешено ли ежедневное меню в удобном для ознакомления родителей и детей </w:t>
            </w:r>
            <w:proofErr w:type="gramStart"/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месте ?</w:t>
            </w:r>
            <w:proofErr w:type="gramEnd"/>
          </w:p>
        </w:tc>
      </w:tr>
      <w:tr w:rsidR="007F2960" w:rsidRPr="008148AC" w14:paraId="25B462BA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D93A0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155079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CF94B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600722F9" w14:textId="77777777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C410E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987480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A381B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63A00FF4" w14:textId="77777777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D58906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5822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7F2960" w:rsidRPr="008148AC" w14:paraId="53B089E1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0EA5F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BF31C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A66A4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1F337C46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65095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6E47C9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4B3D4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1CD1B058" w14:textId="77777777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333C02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1E381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F2960" w:rsidRPr="008148AC" w14:paraId="1EDF790D" w14:textId="77777777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66E9B3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2047AE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A94EA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5CD231CA" w14:textId="77777777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3A95B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F50CC2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73C54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176854CA" w14:textId="77777777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CF2F8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CCBC" w14:textId="77777777" w:rsidR="007F2960" w:rsidRPr="008148AC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F2960" w:rsidRPr="008148AC" w14:paraId="43F947FE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9930A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DAAF50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4713F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4580180F" w14:textId="77777777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BA76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1E2DF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977A7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739AEBCF" w14:textId="77777777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27E1D9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18F9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 w:rsidRPr="008148AC">
              <w:rPr>
                <w:color w:val="000000"/>
                <w:sz w:val="24"/>
                <w:szCs w:val="24"/>
                <w:lang w:eastAsia="ru-RU" w:bidi="ru-RU"/>
              </w:rPr>
              <w:t xml:space="preserve"> комиссии?</w:t>
            </w:r>
          </w:p>
        </w:tc>
      </w:tr>
      <w:tr w:rsidR="007F2960" w:rsidRPr="008148AC" w14:paraId="1A64E480" w14:textId="77777777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55EDC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4DEBB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1B0B5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42F9F6B3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EC6B0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390CA8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73DC7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4A69B9FE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A112A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2D76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F2960" w:rsidRPr="008148AC" w14:paraId="4AB784E6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132F8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DD2AF0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500AC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03AE8E48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25127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A05110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28B1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50318EBA" w14:textId="77777777" w:rsidTr="00F07E40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517FA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B806" w14:textId="77777777" w:rsidR="007F2960" w:rsidRPr="008148AC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 w:rsidRPr="008148AC">
              <w:rPr>
                <w:color w:val="000000"/>
                <w:sz w:val="24"/>
                <w:szCs w:val="24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7F2960" w:rsidRPr="008148AC" w14:paraId="52331C06" w14:textId="77777777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D5987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A04F5C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1428F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5D3D48A3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C6F53D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ADD95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36E5A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619577BB" w14:textId="77777777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87C2B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4721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F2960" w:rsidRPr="008148AC" w14:paraId="60E69BA4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F2A5C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A8D4B4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4C999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217CF9A8" w14:textId="77777777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DD11A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7B82DA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7A5B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27178954" w14:textId="77777777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8260E5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1A3D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F2960" w:rsidRPr="008148AC" w14:paraId="3C2F69B2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C1609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E62BC9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ABA08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751133D1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6B2A1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F7040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23612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2221510C" w14:textId="77777777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DCC9E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F8E42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F2960" w:rsidRPr="008148AC" w14:paraId="6BA3B2AC" w14:textId="77777777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EEF61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A25B04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8F2D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</w:tbl>
    <w:p w14:paraId="020A5E1C" w14:textId="77777777" w:rsidR="007F2960" w:rsidRPr="008148AC" w:rsidRDefault="007F2960" w:rsidP="007F2960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1"/>
        <w:gridCol w:w="1243"/>
      </w:tblGrid>
      <w:tr w:rsidR="007F2960" w:rsidRPr="008148AC" w14:paraId="071F4361" w14:textId="77777777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901C1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5420D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3BDA5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7C593D59" w14:textId="77777777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88AF2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5449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F2960" w:rsidRPr="008148AC" w14:paraId="3AEBBCF0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36E74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11A00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F653E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7D74B03A" w14:textId="77777777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C0CA0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3CFA8A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4649D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3EE85768" w14:textId="77777777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98F12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4B88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F2960" w:rsidRPr="008148AC" w14:paraId="3BED8E9F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DFC32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70F05F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216B3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766441E5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53494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3EE696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0D3A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003B44B8" w14:textId="77777777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40F00A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A797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F2960" w:rsidRPr="008148AC" w14:paraId="19993528" w14:textId="77777777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7F9DE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9AE3E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344D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21EB24B5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90870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E58068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C202C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79B95FD1" w14:textId="77777777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BFCBC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8EFC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 xml:space="preserve">Выявлялись ли при сравнении реализуемого меню с утвержденным меню факты исключения отдельных блюд из </w:t>
            </w:r>
            <w:proofErr w:type="gramStart"/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меню ?</w:t>
            </w:r>
            <w:proofErr w:type="gramEnd"/>
          </w:p>
        </w:tc>
      </w:tr>
      <w:tr w:rsidR="007F2960" w:rsidRPr="008148AC" w14:paraId="32ED633A" w14:textId="77777777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DC1F2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2645D7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23CA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038FABF5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48761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A6FE0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2C3D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30C8D347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C486DC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69E2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 xml:space="preserve">Имели ли факты выдачи детям остывшей </w:t>
            </w:r>
            <w:proofErr w:type="gramStart"/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пищи ?</w:t>
            </w:r>
            <w:proofErr w:type="gramEnd"/>
          </w:p>
        </w:tc>
      </w:tr>
      <w:tr w:rsidR="007F2960" w:rsidRPr="008148AC" w14:paraId="1CC91FDB" w14:textId="77777777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5E0BE8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FB9733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46A2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  <w:tr w:rsidR="007F2960" w:rsidRPr="008148AC" w14:paraId="5560A44B" w14:textId="77777777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7C55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BA5798" w14:textId="77777777" w:rsidR="007F2960" w:rsidRPr="008148AC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 w:rsidRPr="008148AC"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5D06" w14:textId="77777777" w:rsidR="007F2960" w:rsidRPr="008148AC" w:rsidRDefault="007F2960" w:rsidP="00F07E40">
            <w:pPr>
              <w:rPr>
                <w:rFonts w:ascii="Times New Roman" w:hAnsi="Times New Roman" w:cs="Times New Roman"/>
              </w:rPr>
            </w:pPr>
          </w:p>
        </w:tc>
      </w:tr>
    </w:tbl>
    <w:p w14:paraId="778BA77C" w14:textId="77777777" w:rsidR="007F2960" w:rsidRPr="008148AC" w:rsidRDefault="007F2960" w:rsidP="007F2960">
      <w:pPr>
        <w:rPr>
          <w:rFonts w:ascii="Times New Roman" w:hAnsi="Times New Roman" w:cs="Times New Roman"/>
        </w:rPr>
      </w:pPr>
    </w:p>
    <w:p w14:paraId="43A542DF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3603448C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3669790A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075547BB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6DAD9544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374444B8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510D19CA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7EA33724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56875B56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21C7C471" w14:textId="77777777" w:rsidR="007F2960" w:rsidRPr="008148AC" w:rsidRDefault="007F2960" w:rsidP="007F2960">
      <w:pPr>
        <w:jc w:val="right"/>
        <w:rPr>
          <w:rFonts w:ascii="Times New Roman" w:hAnsi="Times New Roman" w:cs="Times New Roman"/>
        </w:rPr>
      </w:pPr>
    </w:p>
    <w:p w14:paraId="07C7E07F" w14:textId="77777777" w:rsidR="007F2960" w:rsidRPr="002F032D" w:rsidRDefault="007F2960" w:rsidP="007F2960">
      <w:pPr>
        <w:jc w:val="right"/>
        <w:rPr>
          <w:rFonts w:ascii="Courier New" w:hAnsi="Courier New" w:cs="Courier New"/>
          <w:sz w:val="22"/>
          <w:szCs w:val="22"/>
        </w:rPr>
      </w:pPr>
    </w:p>
    <w:sectPr w:rsidR="007F2960" w:rsidRPr="002F032D" w:rsidSect="00F55146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670D3" w14:textId="77777777" w:rsidR="00E505BC" w:rsidRDefault="00E505BC" w:rsidP="007F2960">
      <w:r>
        <w:separator/>
      </w:r>
    </w:p>
  </w:endnote>
  <w:endnote w:type="continuationSeparator" w:id="0">
    <w:p w14:paraId="1372E883" w14:textId="77777777" w:rsidR="00E505BC" w:rsidRDefault="00E505BC" w:rsidP="007F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F3372" w14:textId="77777777" w:rsidR="00E505BC" w:rsidRDefault="00E505BC" w:rsidP="007F2960">
      <w:r>
        <w:separator/>
      </w:r>
    </w:p>
  </w:footnote>
  <w:footnote w:type="continuationSeparator" w:id="0">
    <w:p w14:paraId="0F2698CC" w14:textId="77777777" w:rsidR="00E505BC" w:rsidRDefault="00E505BC" w:rsidP="007F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29EB" w14:textId="77777777" w:rsidR="007A641F" w:rsidRDefault="00E505BC">
    <w:pPr>
      <w:spacing w:line="1" w:lineRule="exact"/>
    </w:pPr>
    <w:r>
      <w:pict w14:anchorId="2BBDE22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5pt;margin-top:37.95pt;width:5.05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14:paraId="53B0E1FE" w14:textId="77777777" w:rsidR="007A641F" w:rsidRDefault="00E505BC">
                <w:pPr>
                  <w:pStyle w:val="22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2729" w14:textId="77777777" w:rsidR="007A641F" w:rsidRDefault="00E505B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60"/>
    <w:rsid w:val="002F032D"/>
    <w:rsid w:val="00396F25"/>
    <w:rsid w:val="007F2960"/>
    <w:rsid w:val="00807DE9"/>
    <w:rsid w:val="008148AC"/>
    <w:rsid w:val="00CC2911"/>
    <w:rsid w:val="00CC5DD9"/>
    <w:rsid w:val="00E505BC"/>
    <w:rsid w:val="00F5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93AA60"/>
  <w15:docId w15:val="{3A858D17-1E01-4340-A248-1782AD64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2F03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032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1355</Words>
  <Characters>7726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 Валентиновна</cp:lastModifiedBy>
  <cp:revision>7</cp:revision>
  <cp:lastPrinted>2024-09-30T10:58:00Z</cp:lastPrinted>
  <dcterms:created xsi:type="dcterms:W3CDTF">2020-11-03T10:46:00Z</dcterms:created>
  <dcterms:modified xsi:type="dcterms:W3CDTF">2024-09-30T10:59:00Z</dcterms:modified>
</cp:coreProperties>
</file>